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77777777" w:rsidR="00256204" w:rsidRDefault="00B52318">
      <w:pPr>
        <w:pStyle w:val="22"/>
        <w:keepNext/>
        <w:keepLines/>
        <w:spacing w:after="0"/>
      </w:pPr>
      <w:bookmarkStart w:id="0" w:name="bookmark289"/>
      <w:bookmarkStart w:id="1" w:name="bookmark290"/>
      <w:bookmarkStart w:id="2" w:name="bookmark291"/>
      <w:r>
        <w:rPr>
          <w:color w:val="000000"/>
        </w:rPr>
        <w:t>СИЛАБУС</w:t>
      </w:r>
      <w:bookmarkEnd w:id="0"/>
      <w:bookmarkEnd w:id="1"/>
      <w:bookmarkEnd w:id="2"/>
    </w:p>
    <w:p w14:paraId="6ACE3688" w14:textId="6CA40B37" w:rsidR="00256204" w:rsidRDefault="00B52318">
      <w:pPr>
        <w:pStyle w:val="20"/>
        <w:ind w:firstLine="0"/>
        <w:jc w:val="center"/>
        <w:rPr>
          <w:b/>
          <w:bCs/>
          <w:color w:val="000000"/>
          <w:sz w:val="24"/>
          <w:szCs w:val="24"/>
        </w:rPr>
      </w:pPr>
      <w:r>
        <w:rPr>
          <w:b/>
          <w:bCs/>
          <w:color w:val="000000"/>
          <w:sz w:val="24"/>
          <w:szCs w:val="24"/>
        </w:rPr>
        <w:t>навчальної дисципліни</w:t>
      </w:r>
      <w:r w:rsidR="00E22EB8" w:rsidRPr="00E22EB8">
        <w:rPr>
          <w:b/>
          <w:bCs/>
          <w:color w:val="000000"/>
          <w:sz w:val="24"/>
          <w:szCs w:val="24"/>
        </w:rPr>
        <w:t xml:space="preserve"> </w:t>
      </w:r>
      <w:r>
        <w:rPr>
          <w:b/>
          <w:bCs/>
          <w:color w:val="000000"/>
          <w:sz w:val="24"/>
          <w:szCs w:val="24"/>
        </w:rPr>
        <w:br/>
        <w:t>«</w:t>
      </w:r>
      <w:r w:rsidR="00F37B96">
        <w:rPr>
          <w:b/>
          <w:bCs/>
          <w:color w:val="000000"/>
          <w:sz w:val="24"/>
          <w:szCs w:val="24"/>
        </w:rPr>
        <w:t>ЗООЛОГІЯ</w:t>
      </w:r>
      <w:r>
        <w:rPr>
          <w:b/>
          <w:bCs/>
          <w:color w:val="000000"/>
          <w:sz w:val="24"/>
          <w:szCs w:val="24"/>
        </w:rPr>
        <w:t>»</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8" w:type="dxa"/>
            <w:tcBorders>
              <w:top w:val="single" w:sz="4" w:space="0" w:color="000000"/>
              <w:left w:val="single" w:sz="4" w:space="0" w:color="000000"/>
              <w:right w:val="single" w:sz="4" w:space="0" w:color="000000"/>
            </w:tcBorders>
            <w:shd w:val="clear" w:color="auto" w:fill="FFFFFF"/>
          </w:tcPr>
          <w:p w14:paraId="46DC0EF8" w14:textId="21C7C625" w:rsidR="00256204" w:rsidRDefault="005155E9">
            <w:pPr>
              <w:pStyle w:val="a5"/>
              <w:ind w:firstLine="709"/>
              <w:rPr>
                <w:sz w:val="24"/>
                <w:szCs w:val="24"/>
              </w:rPr>
            </w:pPr>
            <w:r w:rsidRPr="005155E9">
              <w:rPr>
                <w:color w:val="000000"/>
                <w:sz w:val="24"/>
                <w:szCs w:val="24"/>
              </w:rPr>
              <w:t>Волік Анатолій Олександрович</w:t>
            </w:r>
          </w:p>
        </w:tc>
      </w:tr>
      <w:tr w:rsidR="00256204" w14:paraId="30EB9FAA" w14:textId="77777777">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256204" w:rsidRDefault="00B52318">
            <w:pPr>
              <w:pStyle w:val="a5"/>
              <w:ind w:firstLine="709"/>
              <w:rPr>
                <w:sz w:val="24"/>
                <w:szCs w:val="24"/>
              </w:rPr>
            </w:pPr>
            <w:r>
              <w:rPr>
                <w:b/>
                <w:bCs/>
                <w:color w:val="000000"/>
                <w:sz w:val="24"/>
                <w:szCs w:val="24"/>
              </w:rPr>
              <w:t>Контактний тел.</w:t>
            </w:r>
          </w:p>
        </w:tc>
        <w:tc>
          <w:tcPr>
            <w:tcW w:w="6678" w:type="dxa"/>
            <w:tcBorders>
              <w:top w:val="single" w:sz="4" w:space="0" w:color="000000"/>
              <w:left w:val="single" w:sz="4" w:space="0" w:color="000000"/>
              <w:right w:val="single" w:sz="4" w:space="0" w:color="000000"/>
            </w:tcBorders>
            <w:shd w:val="clear" w:color="auto" w:fill="FFFFFF"/>
            <w:vAlign w:val="bottom"/>
          </w:tcPr>
          <w:p w14:paraId="4A0B5C95" w14:textId="62AC94BE" w:rsidR="00256204" w:rsidRDefault="00B52318">
            <w:pPr>
              <w:pStyle w:val="a5"/>
              <w:ind w:firstLine="709"/>
              <w:rPr>
                <w:sz w:val="24"/>
                <w:szCs w:val="24"/>
              </w:rPr>
            </w:pPr>
            <w:r>
              <w:rPr>
                <w:color w:val="000000"/>
                <w:sz w:val="24"/>
                <w:szCs w:val="24"/>
              </w:rPr>
              <w:t>+38</w:t>
            </w:r>
            <w:r w:rsidR="005155E9">
              <w:t xml:space="preserve"> </w:t>
            </w:r>
            <w:r w:rsidR="005155E9" w:rsidRPr="005155E9">
              <w:rPr>
                <w:color w:val="000000"/>
                <w:sz w:val="24"/>
                <w:szCs w:val="24"/>
              </w:rPr>
              <w:t>050-342-71-19</w:t>
            </w:r>
          </w:p>
        </w:tc>
      </w:tr>
      <w:tr w:rsidR="00256204" w14:paraId="5D20CCDA" w14:textId="77777777">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256204" w:rsidRDefault="00B52318">
            <w:pPr>
              <w:pStyle w:val="a5"/>
              <w:ind w:firstLine="709"/>
              <w:rPr>
                <w:sz w:val="24"/>
                <w:szCs w:val="24"/>
              </w:rPr>
            </w:pPr>
            <w:r>
              <w:rPr>
                <w:b/>
                <w:bCs/>
                <w:color w:val="000000"/>
                <w:sz w:val="24"/>
                <w:szCs w:val="24"/>
              </w:rPr>
              <w:t>E-mail:</w:t>
            </w:r>
          </w:p>
        </w:tc>
        <w:tc>
          <w:tcPr>
            <w:tcW w:w="6678" w:type="dxa"/>
            <w:tcBorders>
              <w:top w:val="single" w:sz="4" w:space="0" w:color="000000"/>
              <w:left w:val="single" w:sz="4" w:space="0" w:color="000000"/>
              <w:right w:val="single" w:sz="4" w:space="0" w:color="000000"/>
            </w:tcBorders>
            <w:shd w:val="clear" w:color="auto" w:fill="FFFFFF"/>
            <w:vAlign w:val="center"/>
          </w:tcPr>
          <w:p w14:paraId="246BF849" w14:textId="7EB9F474" w:rsidR="00256204" w:rsidRPr="005155E9" w:rsidRDefault="005155E9">
            <w:pPr>
              <w:pStyle w:val="a5"/>
              <w:ind w:firstLine="709"/>
              <w:rPr>
                <w:sz w:val="24"/>
                <w:szCs w:val="24"/>
              </w:rPr>
            </w:pPr>
            <w:r w:rsidRPr="005155E9">
              <w:rPr>
                <w:sz w:val="24"/>
                <w:szCs w:val="24"/>
              </w:rPr>
              <w:t>doctor.volik@gmail.com</w:t>
            </w:r>
          </w:p>
        </w:tc>
      </w:tr>
      <w:tr w:rsidR="00256204" w14:paraId="07EF9D35" w14:textId="77777777">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8" w:type="dxa"/>
            <w:tcBorders>
              <w:top w:val="single" w:sz="4" w:space="0" w:color="000000"/>
              <w:left w:val="single" w:sz="4" w:space="0" w:color="000000"/>
              <w:right w:val="single" w:sz="4" w:space="0" w:color="000000"/>
            </w:tcBorders>
            <w:shd w:val="clear" w:color="auto" w:fill="FFFFFF"/>
          </w:tcPr>
          <w:p w14:paraId="49777C7D" w14:textId="09043C7F" w:rsidR="00256204" w:rsidRDefault="00F37B96">
            <w:pPr>
              <w:pStyle w:val="a5"/>
              <w:ind w:firstLine="709"/>
              <w:rPr>
                <w:sz w:val="24"/>
                <w:szCs w:val="24"/>
              </w:rPr>
            </w:pPr>
            <w:r w:rsidRPr="00F37B96">
              <w:rPr>
                <w:rStyle w:val="a8"/>
                <w:sz w:val="22"/>
                <w:szCs w:val="22"/>
                <w:lang w:bidi="uk-UA"/>
              </w:rPr>
              <w:t>http://www.zhu.edu.ua/cpu_edu/course/view.php?id=4693</w:t>
            </w:r>
            <w:bookmarkStart w:id="3" w:name="_Hlk195612053"/>
            <w:bookmarkEnd w:id="3"/>
          </w:p>
        </w:tc>
      </w:tr>
      <w:tr w:rsidR="00256204" w14:paraId="697C76E6" w14:textId="77777777">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8"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3BC02806" w:rsidR="00256204" w:rsidRDefault="00B52318">
            <w:pPr>
              <w:pStyle w:val="a5"/>
              <w:ind w:firstLine="709"/>
              <w:rPr>
                <w:rStyle w:val="a8"/>
                <w:sz w:val="22"/>
                <w:szCs w:val="22"/>
                <w:lang w:bidi="uk-UA"/>
              </w:rPr>
            </w:pPr>
            <w:r>
              <w:rPr>
                <w:i/>
                <w:iCs/>
                <w:sz w:val="22"/>
                <w:szCs w:val="22"/>
                <w:lang w:bidi="uk-UA"/>
              </w:rPr>
              <w:t xml:space="preserve">Консультації </w:t>
            </w:r>
            <w:r>
              <w:rPr>
                <w:i/>
                <w:iCs/>
                <w:sz w:val="22"/>
                <w:szCs w:val="22"/>
                <w:lang w:val="en-US"/>
              </w:rPr>
              <w:t>on</w:t>
            </w:r>
            <w:r>
              <w:rPr>
                <w:i/>
                <w:iCs/>
                <w:sz w:val="22"/>
                <w:szCs w:val="22"/>
                <w:lang w:bidi="uk-UA"/>
              </w:rPr>
              <w:t>-line:</w:t>
            </w:r>
            <w:r>
              <w:rPr>
                <w:sz w:val="22"/>
                <w:szCs w:val="22"/>
                <w:lang w:bidi="uk-UA"/>
              </w:rPr>
              <w:t xml:space="preserve"> шляхом повідомлення на сторінці навчальної дисципліни сайту підтримки навчальних програм КПУ</w:t>
            </w:r>
            <w:r w:rsidR="000D22B8">
              <w:t xml:space="preserve"> </w:t>
            </w:r>
            <w:r w:rsidR="00F37B96" w:rsidRPr="00F37B96">
              <w:rPr>
                <w:rStyle w:val="a8"/>
                <w:sz w:val="22"/>
                <w:szCs w:val="22"/>
                <w:lang w:bidi="uk-UA"/>
              </w:rPr>
              <w:t>http://www.zhu.edu.ua/cpu_edu/course/view.php?id=4693</w:t>
            </w:r>
          </w:p>
        </w:tc>
      </w:tr>
    </w:tbl>
    <w:p w14:paraId="66EA4605" w14:textId="77777777" w:rsidR="00256204" w:rsidRDefault="00256204">
      <w:pPr>
        <w:ind w:firstLine="709"/>
      </w:pPr>
    </w:p>
    <w:p w14:paraId="448D204F" w14:textId="77777777" w:rsidR="00256204" w:rsidRDefault="00256204">
      <w:pPr>
        <w:pStyle w:val="20"/>
        <w:ind w:firstLine="709"/>
        <w:jc w:val="center"/>
        <w:rPr>
          <w:b/>
          <w:bCs/>
          <w:color w:val="000000"/>
          <w:sz w:val="24"/>
          <w:szCs w:val="24"/>
        </w:rPr>
      </w:pPr>
    </w:p>
    <w:p w14:paraId="751D3F27" w14:textId="77777777" w:rsidR="00256204" w:rsidRDefault="00B52318">
      <w:pPr>
        <w:pStyle w:val="20"/>
        <w:ind w:firstLine="709"/>
        <w:jc w:val="center"/>
      </w:pPr>
      <w:r>
        <w:rPr>
          <w:b/>
          <w:bCs/>
          <w:color w:val="000000"/>
          <w:sz w:val="24"/>
          <w:szCs w:val="24"/>
        </w:rPr>
        <w:t>АНОТАЦІЯ</w:t>
      </w:r>
    </w:p>
    <w:p w14:paraId="4113AA15" w14:textId="77777777" w:rsidR="00481829" w:rsidRPr="00481829" w:rsidRDefault="00481829" w:rsidP="00481829">
      <w:pPr>
        <w:pStyle w:val="20"/>
        <w:ind w:firstLine="709"/>
        <w:jc w:val="both"/>
        <w:rPr>
          <w:sz w:val="24"/>
          <w:szCs w:val="24"/>
        </w:rPr>
      </w:pPr>
      <w:r w:rsidRPr="00481829">
        <w:rPr>
          <w:sz w:val="24"/>
          <w:szCs w:val="24"/>
        </w:rPr>
        <w:t>Ґрунтовна підготовка фахівця в галузі біологічної освіти неможлива без опанування основ зоології – науки про тваринний світ. Розуміння принципів організації, функціонування, розвитку та взаємозв'язків тварин формує науковий базис для майбутнього вчителя біології та здоров'я людини, дозволяючи йому кваліфіковано викладати предмет та пояснювати аспекти здоров'я, пов'язані з тваринами. Серйозне ставлення до вивчення та засвоєння програмного матеріалу з курсу «Зоологія» є запорукою успішної професійної діяльності.</w:t>
      </w:r>
    </w:p>
    <w:p w14:paraId="2A70B089" w14:textId="56A4463B" w:rsidR="00481829" w:rsidRPr="00481829" w:rsidRDefault="00481829" w:rsidP="00481829">
      <w:pPr>
        <w:pStyle w:val="20"/>
        <w:ind w:firstLine="709"/>
        <w:jc w:val="both"/>
        <w:rPr>
          <w:sz w:val="24"/>
          <w:szCs w:val="24"/>
        </w:rPr>
      </w:pPr>
      <w:r w:rsidRPr="00481829">
        <w:rPr>
          <w:sz w:val="24"/>
          <w:szCs w:val="24"/>
        </w:rPr>
        <w:t xml:space="preserve">Навчальна дисципліна «Зоологія» є нормативною для здобувачів першого (бакалаврського) рівня вищої освіти, галузі знань 01 Освіта/Педагогіка, за спеціальністю 014 Середня освіта, за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w:t>
      </w:r>
      <w:r>
        <w:rPr>
          <w:sz w:val="24"/>
          <w:szCs w:val="24"/>
        </w:rPr>
        <w:t xml:space="preserve">4 та 5 </w:t>
      </w:r>
      <w:r w:rsidRPr="00481829">
        <w:rPr>
          <w:sz w:val="24"/>
          <w:szCs w:val="24"/>
        </w:rPr>
        <w:t>семестр</w:t>
      </w:r>
      <w:r>
        <w:rPr>
          <w:sz w:val="24"/>
          <w:szCs w:val="24"/>
        </w:rPr>
        <w:t>и</w:t>
      </w:r>
      <w:r w:rsidRPr="00481829">
        <w:rPr>
          <w:sz w:val="24"/>
          <w:szCs w:val="24"/>
        </w:rPr>
        <w:t xml:space="preserve"> </w:t>
      </w:r>
      <w:r>
        <w:rPr>
          <w:sz w:val="24"/>
          <w:szCs w:val="24"/>
        </w:rPr>
        <w:t xml:space="preserve">2 та 3 </w:t>
      </w:r>
      <w:r w:rsidRPr="00481829">
        <w:rPr>
          <w:sz w:val="24"/>
          <w:szCs w:val="24"/>
        </w:rPr>
        <w:t>курс</w:t>
      </w:r>
      <w:r>
        <w:rPr>
          <w:sz w:val="24"/>
          <w:szCs w:val="24"/>
        </w:rPr>
        <w:t>у</w:t>
      </w:r>
      <w:r w:rsidRPr="00481829">
        <w:rPr>
          <w:sz w:val="24"/>
          <w:szCs w:val="24"/>
        </w:rPr>
        <w:t>. Навчальна дисципліна «Зоологія» є важливою складовою загальної та фахової підготовки майбутніх учителів і ґрунтується на базових знаннях, отриманих під час вивчення шкільного курсу з біології.</w:t>
      </w:r>
    </w:p>
    <w:p w14:paraId="4031477E" w14:textId="77777777" w:rsidR="00481829" w:rsidRPr="00481829" w:rsidRDefault="00481829" w:rsidP="00481829">
      <w:pPr>
        <w:pStyle w:val="20"/>
        <w:ind w:firstLine="709"/>
        <w:jc w:val="both"/>
        <w:rPr>
          <w:sz w:val="24"/>
          <w:szCs w:val="24"/>
        </w:rPr>
      </w:pPr>
      <w:r w:rsidRPr="00481829">
        <w:rPr>
          <w:sz w:val="24"/>
          <w:szCs w:val="24"/>
        </w:rPr>
        <w:t>Курс передбачає: формування системи фундаментальних теоретичних знань про різноманітність, будову, функції органів та систем, процеси життєдіяльності, розмноження, розвиток, походження, еволюцію, класифікацію, екологію та географічне поширення тварин; розуміння їхньої ролі у біосфері та значення для людини (включаючи аспекти здоров'я – паразитизм, переносники хвороб, отруйні види тощо); розвиток практичних умінь і навичок роботи з зоологічними об'єктами, визначниками, лабораторним обладнанням; основи охорони тваринного світу та збереження біорізноманіття.</w:t>
      </w:r>
    </w:p>
    <w:p w14:paraId="753B6845" w14:textId="77777777" w:rsidR="00481829" w:rsidRDefault="00481829" w:rsidP="00481829">
      <w:pPr>
        <w:pStyle w:val="20"/>
        <w:ind w:firstLine="709"/>
        <w:jc w:val="both"/>
        <w:rPr>
          <w:sz w:val="24"/>
          <w:szCs w:val="24"/>
        </w:rPr>
      </w:pPr>
      <w:r w:rsidRPr="00481829">
        <w:rPr>
          <w:sz w:val="24"/>
          <w:szCs w:val="24"/>
        </w:rPr>
        <w:t>Освітній процес з дисципліни здійснюється за такими формами: навчальні заняття; самостійна робота; контрольні заходи. Видами навчальних занять згідно з навчальним планом є: лекції, лабораторні заняття, практичні (семінарські) заняття, а також консультації.</w:t>
      </w:r>
    </w:p>
    <w:p w14:paraId="2D79419E" w14:textId="6E0FF51E" w:rsidR="00F37B96" w:rsidRPr="00F37B96" w:rsidRDefault="00B52318" w:rsidP="00481829">
      <w:pPr>
        <w:pStyle w:val="20"/>
        <w:ind w:firstLine="709"/>
        <w:jc w:val="both"/>
        <w:rPr>
          <w:sz w:val="24"/>
          <w:szCs w:val="24"/>
        </w:rPr>
      </w:pPr>
      <w:r w:rsidRPr="00F37B96">
        <w:rPr>
          <w:sz w:val="24"/>
          <w:szCs w:val="24"/>
        </w:rPr>
        <w:t xml:space="preserve">Повний курс лекційного матеріалу та методичні рекомендації до виконання самостійної роботи розміщено на </w:t>
      </w:r>
      <w:hyperlink r:id="rId6" w:history="1">
        <w:r w:rsidR="00F37B96" w:rsidRPr="00F37B96">
          <w:rPr>
            <w:rStyle w:val="a8"/>
            <w:sz w:val="24"/>
            <w:szCs w:val="24"/>
          </w:rPr>
          <w:t>http://www.zhu.edu.ua/cpu_edu/course/view.php?id=4693</w:t>
        </w:r>
      </w:hyperlink>
      <w:r w:rsidRPr="00F37B96">
        <w:rPr>
          <w:sz w:val="24"/>
          <w:szCs w:val="24"/>
        </w:rPr>
        <w:t>.</w:t>
      </w:r>
    </w:p>
    <w:p w14:paraId="4291E0D4" w14:textId="77777777" w:rsidR="00256204" w:rsidRDefault="00B52318">
      <w:pPr>
        <w:pStyle w:val="20"/>
        <w:ind w:firstLine="709"/>
        <w:jc w:val="both"/>
        <w:rPr>
          <w:sz w:val="24"/>
          <w:szCs w:val="24"/>
        </w:rPr>
      </w:pPr>
      <w:r>
        <w:rPr>
          <w:sz w:val="24"/>
          <w:szCs w:val="24"/>
        </w:rPr>
        <w:lastRenderedPageBreak/>
        <w:t xml:space="preserve">Консультації призначені для роз’яснення студентам теоретичних або практичних 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479C9FE1" w:rsidR="00256204" w:rsidRDefault="00B52318">
      <w:pPr>
        <w:pStyle w:val="20"/>
        <w:ind w:firstLine="709"/>
        <w:jc w:val="both"/>
        <w:rPr>
          <w:sz w:val="24"/>
          <w:szCs w:val="24"/>
        </w:rPr>
      </w:pPr>
      <w:r>
        <w:rPr>
          <w:sz w:val="24"/>
          <w:szCs w:val="24"/>
        </w:rPr>
        <w:t xml:space="preserve">Підсумковий контроль після завершення </w:t>
      </w:r>
      <w:r w:rsidR="00014BB6">
        <w:rPr>
          <w:sz w:val="24"/>
          <w:szCs w:val="24"/>
        </w:rPr>
        <w:t>кожного семестру</w:t>
      </w:r>
      <w:r>
        <w:rPr>
          <w:sz w:val="24"/>
          <w:szCs w:val="24"/>
        </w:rPr>
        <w:t xml:space="preserve"> здійснюється у формі </w:t>
      </w:r>
      <w:r w:rsidR="00E675A9">
        <w:rPr>
          <w:sz w:val="24"/>
          <w:szCs w:val="24"/>
        </w:rPr>
        <w:t>іспиту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75209C11" w:rsidR="00256204" w:rsidRDefault="00B52318">
      <w:pPr>
        <w:pStyle w:val="20"/>
        <w:ind w:firstLine="0"/>
        <w:jc w:val="center"/>
      </w:pPr>
      <w:r>
        <w:rPr>
          <w:color w:val="000000"/>
          <w:sz w:val="24"/>
          <w:szCs w:val="24"/>
        </w:rPr>
        <w:t xml:space="preserve">Загальна кількість годин - </w:t>
      </w:r>
      <w:r w:rsidR="00830B76">
        <w:rPr>
          <w:color w:val="000000"/>
          <w:sz w:val="24"/>
          <w:szCs w:val="24"/>
        </w:rPr>
        <w:t>210</w:t>
      </w:r>
      <w:r>
        <w:rPr>
          <w:color w:val="000000"/>
          <w:sz w:val="24"/>
          <w:szCs w:val="24"/>
        </w:rPr>
        <w:t xml:space="preserve"> год., у т. ч. </w:t>
      </w:r>
      <w:r w:rsidR="00830B76">
        <w:rPr>
          <w:color w:val="000000"/>
          <w:sz w:val="24"/>
          <w:szCs w:val="24"/>
        </w:rPr>
        <w:t>96</w:t>
      </w:r>
      <w:r>
        <w:rPr>
          <w:color w:val="000000"/>
          <w:sz w:val="24"/>
          <w:szCs w:val="24"/>
        </w:rPr>
        <w:t xml:space="preserve"> годин аудиторних занять і </w:t>
      </w:r>
      <w:r w:rsidR="006C5489">
        <w:rPr>
          <w:color w:val="000000"/>
          <w:sz w:val="24"/>
          <w:szCs w:val="24"/>
        </w:rPr>
        <w:t>11</w:t>
      </w:r>
      <w:r w:rsidR="00830B76">
        <w:rPr>
          <w:color w:val="000000"/>
          <w:sz w:val="24"/>
          <w:szCs w:val="24"/>
        </w:rPr>
        <w:t>4</w:t>
      </w:r>
      <w:r>
        <w:rPr>
          <w:color w:val="000000"/>
          <w:sz w:val="24"/>
          <w:szCs w:val="24"/>
        </w:rPr>
        <w:t xml:space="preserve"> годин</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830B76">
        <w:rPr>
          <w:color w:val="000000"/>
          <w:sz w:val="24"/>
          <w:szCs w:val="24"/>
        </w:rPr>
        <w:t>7</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r>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77777777" w:rsidR="00256204" w:rsidRDefault="00B52318">
            <w:pPr>
              <w:pStyle w:val="a5"/>
              <w:ind w:firstLine="0"/>
              <w:jc w:val="center"/>
              <w:rPr>
                <w:sz w:val="24"/>
                <w:szCs w:val="24"/>
              </w:rPr>
            </w:pPr>
            <w:r>
              <w:rPr>
                <w:color w:val="000000"/>
                <w:sz w:val="24"/>
                <w:szCs w:val="24"/>
              </w:rPr>
              <w:t>Лабор.</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r>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333DCE39" w:rsidR="00256204" w:rsidRDefault="00481829">
            <w:pPr>
              <w:pStyle w:val="a5"/>
              <w:ind w:firstLine="0"/>
              <w:jc w:val="center"/>
              <w:rPr>
                <w:sz w:val="24"/>
                <w:szCs w:val="24"/>
              </w:rPr>
            </w:pPr>
            <w:r>
              <w:rPr>
                <w:color w:val="000000"/>
                <w:sz w:val="24"/>
                <w:szCs w:val="24"/>
              </w:rPr>
              <w:t>7</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07733DEB" w:rsidR="00256204" w:rsidRDefault="00014BB6">
            <w:pPr>
              <w:pStyle w:val="a5"/>
              <w:ind w:firstLine="0"/>
              <w:jc w:val="center"/>
              <w:rPr>
                <w:sz w:val="24"/>
                <w:szCs w:val="24"/>
              </w:rPr>
            </w:pPr>
            <w:r>
              <w:rPr>
                <w:color w:val="000000"/>
                <w:sz w:val="24"/>
                <w:szCs w:val="24"/>
              </w:rPr>
              <w:t>2</w:t>
            </w:r>
            <w:r w:rsidR="00481829">
              <w:rPr>
                <w:color w:val="000000"/>
                <w:sz w:val="24"/>
                <w:szCs w:val="24"/>
              </w:rPr>
              <w:t>10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472FBB89" w:rsidR="00256204" w:rsidRDefault="00481829">
            <w:pPr>
              <w:pStyle w:val="a5"/>
              <w:ind w:firstLine="0"/>
              <w:jc w:val="center"/>
              <w:rPr>
                <w:sz w:val="24"/>
                <w:szCs w:val="24"/>
              </w:rPr>
            </w:pPr>
            <w:r>
              <w:rPr>
                <w:sz w:val="24"/>
                <w:szCs w:val="24"/>
              </w:rPr>
              <w:t>96</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773D4F2A" w:rsidR="00256204" w:rsidRDefault="00014BB6">
            <w:pPr>
              <w:pStyle w:val="a5"/>
              <w:ind w:firstLine="0"/>
              <w:jc w:val="center"/>
              <w:rPr>
                <w:sz w:val="24"/>
                <w:szCs w:val="24"/>
              </w:rPr>
            </w:pPr>
            <w:r>
              <w:rPr>
                <w:color w:val="000000"/>
                <w:sz w:val="24"/>
                <w:szCs w:val="24"/>
              </w:rPr>
              <w:t>32</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153F4EF0" w:rsidR="00256204" w:rsidRDefault="00481829">
            <w:pPr>
              <w:pStyle w:val="a5"/>
              <w:ind w:firstLine="0"/>
              <w:jc w:val="center"/>
              <w:rPr>
                <w:sz w:val="24"/>
                <w:szCs w:val="24"/>
              </w:rPr>
            </w:pPr>
            <w:r>
              <w:rPr>
                <w:color w:val="000000"/>
                <w:sz w:val="24"/>
                <w:szCs w:val="24"/>
              </w:rPr>
              <w:t>48</w:t>
            </w: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64F48FAA" w:rsidR="00256204" w:rsidRDefault="00481829">
            <w:pPr>
              <w:pStyle w:val="a5"/>
              <w:ind w:firstLine="0"/>
              <w:jc w:val="center"/>
              <w:rPr>
                <w:sz w:val="24"/>
                <w:szCs w:val="24"/>
              </w:rPr>
            </w:pPr>
            <w:r>
              <w:rPr>
                <w:color w:val="000000"/>
                <w:sz w:val="24"/>
                <w:szCs w:val="24"/>
              </w:rPr>
              <w:t>16</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0BDA7AB8" w:rsidR="00256204" w:rsidRDefault="00014BB6">
            <w:pPr>
              <w:pStyle w:val="a5"/>
              <w:ind w:firstLine="0"/>
              <w:jc w:val="center"/>
              <w:rPr>
                <w:sz w:val="24"/>
                <w:szCs w:val="24"/>
              </w:rPr>
            </w:pPr>
            <w:r>
              <w:rPr>
                <w:color w:val="000000"/>
                <w:sz w:val="24"/>
                <w:szCs w:val="24"/>
              </w:rPr>
              <w:t>11</w:t>
            </w:r>
            <w:r w:rsidR="00481829">
              <w:rPr>
                <w:color w:val="000000"/>
                <w:sz w:val="24"/>
                <w:szCs w:val="24"/>
              </w:rPr>
              <w:t>4</w:t>
            </w:r>
          </w:p>
        </w:tc>
      </w:tr>
    </w:tbl>
    <w:p w14:paraId="39005325" w14:textId="77777777"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10530C6F" w:rsidR="00256204" w:rsidRDefault="00014BB6">
            <w:pPr>
              <w:pStyle w:val="a5"/>
              <w:ind w:firstLine="0"/>
              <w:jc w:val="center"/>
              <w:rPr>
                <w:sz w:val="24"/>
                <w:szCs w:val="24"/>
              </w:rPr>
            </w:pPr>
            <w:r>
              <w:rPr>
                <w:sz w:val="24"/>
                <w:szCs w:val="24"/>
              </w:rPr>
              <w:t>2</w:t>
            </w:r>
            <w:r w:rsidR="00481829">
              <w:rPr>
                <w:sz w:val="24"/>
                <w:szCs w:val="24"/>
              </w:rPr>
              <w:t>,3</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466AC2B9" w:rsidR="00256204" w:rsidRDefault="00481829">
            <w:pPr>
              <w:pStyle w:val="a5"/>
              <w:ind w:firstLine="0"/>
              <w:jc w:val="center"/>
              <w:rPr>
                <w:sz w:val="24"/>
                <w:szCs w:val="24"/>
              </w:rPr>
            </w:pPr>
            <w:r>
              <w:rPr>
                <w:sz w:val="24"/>
                <w:szCs w:val="24"/>
              </w:rPr>
              <w:t>4,5</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Default="00231A3A">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lastRenderedPageBreak/>
        <w:t>МЕТА ТА ЗАВДАННЯ НАВЧАЛЬНОЇ ДИСЦИПЛІНИ</w:t>
      </w:r>
    </w:p>
    <w:p w14:paraId="199C2AAF" w14:textId="77777777" w:rsidR="00256204" w:rsidRDefault="00256204">
      <w:pPr>
        <w:pStyle w:val="20"/>
        <w:ind w:firstLine="709"/>
        <w:jc w:val="center"/>
      </w:pP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Default="00256204">
      <w:pPr>
        <w:tabs>
          <w:tab w:val="left" w:pos="363"/>
        </w:tabs>
        <w:ind w:left="709"/>
        <w:jc w:val="center"/>
        <w:rPr>
          <w:rFonts w:ascii="Times New Roman" w:eastAsia="Times New Roman" w:hAnsi="Times New Roman" w:cs="Times New Roman"/>
          <w:b/>
          <w:bCs/>
          <w:lang w:eastAsia="en-US" w:bidi="ar-SA"/>
        </w:rPr>
      </w:pPr>
    </w:p>
    <w:p w14:paraId="17A29367" w14:textId="77777777" w:rsidR="00A87E2F" w:rsidRPr="00A87E2F" w:rsidRDefault="00A87E2F" w:rsidP="00A87E2F">
      <w:pPr>
        <w:ind w:firstLine="709"/>
        <w:jc w:val="both"/>
        <w:rPr>
          <w:rFonts w:ascii="Times New Roman" w:eastAsia="Times New Roman" w:hAnsi="Times New Roman" w:cs="Times New Roman"/>
          <w:lang w:eastAsia="en-US" w:bidi="ar-SA"/>
        </w:rPr>
      </w:pPr>
      <w:bookmarkStart w:id="4" w:name="_Hlk196146388"/>
      <w:bookmarkStart w:id="5" w:name="_Hlk196210042"/>
      <w:r w:rsidRPr="00A87E2F">
        <w:rPr>
          <w:rFonts w:ascii="Times New Roman" w:eastAsia="Times New Roman" w:hAnsi="Times New Roman" w:cs="Times New Roman"/>
          <w:b/>
          <w:bCs/>
          <w:lang w:eastAsia="en-US" w:bidi="ar-SA"/>
        </w:rPr>
        <w:t xml:space="preserve">Мета навчальної дисципліни </w:t>
      </w:r>
      <w:r w:rsidRPr="00A87E2F">
        <w:rPr>
          <w:rFonts w:ascii="Times New Roman" w:eastAsia="Times New Roman" w:hAnsi="Times New Roman" w:cs="Times New Roman"/>
          <w:lang w:eastAsia="en-US" w:bidi="ar-SA"/>
        </w:rPr>
        <w:t>"Зоологія" полягає у формуванні у майбутніх учителів біології системи фундаментальних знань про різноманітність, будову, життєдіяльність, розмноження, походження, еволюцію, поширення та класифікацію тварин, а також про їхню роль у біосфері та житті людини.</w:t>
      </w:r>
    </w:p>
    <w:p w14:paraId="52FD9EB9" w14:textId="77777777" w:rsidR="00A87E2F" w:rsidRPr="00A87E2F" w:rsidRDefault="00A87E2F" w:rsidP="00A87E2F">
      <w:pPr>
        <w:ind w:firstLine="709"/>
        <w:jc w:val="both"/>
        <w:rPr>
          <w:rFonts w:ascii="Times New Roman" w:eastAsia="Times New Roman" w:hAnsi="Times New Roman" w:cs="Times New Roman"/>
          <w:lang w:eastAsia="en-US" w:bidi="ar-SA"/>
        </w:rPr>
      </w:pPr>
    </w:p>
    <w:p w14:paraId="66BF03E9" w14:textId="77777777" w:rsidR="00A87E2F" w:rsidRPr="00A87E2F" w:rsidRDefault="00A87E2F" w:rsidP="00A87E2F">
      <w:pPr>
        <w:ind w:firstLine="709"/>
        <w:jc w:val="center"/>
        <w:rPr>
          <w:rFonts w:ascii="Times New Roman" w:eastAsia="Times New Roman" w:hAnsi="Times New Roman" w:cs="Times New Roman"/>
          <w:b/>
          <w:bCs/>
          <w:lang w:eastAsia="en-US" w:bidi="ar-SA"/>
        </w:rPr>
      </w:pPr>
      <w:r w:rsidRPr="00A87E2F">
        <w:rPr>
          <w:rFonts w:ascii="Times New Roman" w:eastAsia="Times New Roman" w:hAnsi="Times New Roman" w:cs="Times New Roman"/>
          <w:b/>
          <w:bCs/>
          <w:lang w:eastAsia="en-US" w:bidi="ar-SA"/>
        </w:rPr>
        <w:t>Завдання навчальної дисципліни</w:t>
      </w:r>
    </w:p>
    <w:p w14:paraId="4905E047"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Засвоїти систему знань про різноманітність тваринного світу, принципи класифікації, характерні риси морфології, анатомії та фізіології представників основних таксономічних груп.</w:t>
      </w:r>
    </w:p>
    <w:p w14:paraId="0179ED72"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Вивчити основні закономірності індивідуального розвитку (онтогенезу) та еволюції (філогенезу) тварин.</w:t>
      </w:r>
    </w:p>
    <w:p w14:paraId="3D96E63C"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Зрозуміти екологічні особливості різних груп тварин, їхню роль у функціонуванні екосистем та біосфери.</w:t>
      </w:r>
    </w:p>
    <w:p w14:paraId="610B7200"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Опанувати методи зоологічних досліджень та набути практичних навичок визначення тварин, роботи з лабораторним обладнанням та колекційними матеріалами.</w:t>
      </w:r>
    </w:p>
    <w:p w14:paraId="0F214604"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Проаналізувати значення тварин у природі та житті людини, зокрема їхній зв'язок зі здоров'ям людини (наприклад, паразитизм, переносники захворювань) та основи охорони тваринного світу.</w:t>
      </w:r>
    </w:p>
    <w:p w14:paraId="0A87BD08"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Сформувати вміння інтегрувати отримані зоологічні знання у майбутню педагогічну діяльність для викладання біології та формування в учнів уявлень про здоров'я людини.</w:t>
      </w:r>
    </w:p>
    <w:p w14:paraId="146B8A84" w14:textId="77777777" w:rsidR="00A87E2F" w:rsidRPr="00A87E2F" w:rsidRDefault="00A87E2F" w:rsidP="00A87E2F">
      <w:pPr>
        <w:ind w:left="600"/>
        <w:jc w:val="both"/>
        <w:rPr>
          <w:rFonts w:ascii="Times New Roman" w:eastAsia="Times New Roman" w:hAnsi="Times New Roman" w:cs="Times New Roman"/>
          <w:bCs/>
          <w:color w:val="auto"/>
          <w:lang w:eastAsia="en-US" w:bidi="ar-SA"/>
        </w:rPr>
      </w:pPr>
    </w:p>
    <w:p w14:paraId="7CAD9CAD" w14:textId="77777777" w:rsidR="00A87E2F" w:rsidRPr="00A87E2F" w:rsidRDefault="00A87E2F" w:rsidP="00A87E2F">
      <w:pPr>
        <w:jc w:val="center"/>
        <w:rPr>
          <w:rFonts w:ascii="Times New Roman" w:eastAsia="Times New Roman" w:hAnsi="Times New Roman" w:cs="Times New Roman"/>
          <w:b/>
          <w:bCs/>
          <w:lang w:eastAsia="en-US" w:bidi="ar-SA"/>
        </w:rPr>
      </w:pPr>
      <w:r w:rsidRPr="00A87E2F">
        <w:rPr>
          <w:rFonts w:ascii="Times New Roman" w:eastAsia="Times New Roman" w:hAnsi="Times New Roman" w:cs="Times New Roman"/>
          <w:b/>
          <w:bCs/>
          <w:lang w:eastAsia="en-US" w:bidi="ar-SA"/>
        </w:rPr>
        <w:t>У результаті вивчення дисципліни студенти повинні знати:</w:t>
      </w:r>
    </w:p>
    <w:p w14:paraId="2B6097ED"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Сучасну систему класифікації тваринного світу: принципи систематики, ієрархію таксонів, діагностичні ознаки основних типів та класів тварин.</w:t>
      </w:r>
    </w:p>
    <w:p w14:paraId="33B13B56"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Плани будови та функціональні особливості організму тварин на різних рівнях організації (від одноклітинних до хордових), включаючи особливості будови та функціонування їхніх органів і систем.</w:t>
      </w:r>
    </w:p>
    <w:p w14:paraId="313E1CB9"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Закономірності онтогенезу (ембріональний та постембріональний розвиток) та ключові етапи і напрямки філогенезу (еволюції) тваринного світу.</w:t>
      </w:r>
    </w:p>
    <w:p w14:paraId="36E0ADD0"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Екологічні характеристики тварин: основні середовища існування, адаптації, типи взаємодій з іншими організмами та абіотичними факторами.</w:t>
      </w:r>
    </w:p>
    <w:p w14:paraId="6478DEC6"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Основи біогеографії: закономірності поширення тварин на Землі.</w:t>
      </w:r>
    </w:p>
    <w:p w14:paraId="0C074672"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Роль тварин у біосфері та їх значення для людини: участь у колообігу речовин, харчових ланцюгах, господарське використання, медичне значення (включаючи паразитів та переносників хвороб), необхідність та шляхи охорони фауни.</w:t>
      </w:r>
    </w:p>
    <w:p w14:paraId="0E264834"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Фахову зоологічну термінологію, в тому числі латинські назви основних таксономічних груп.</w:t>
      </w:r>
    </w:p>
    <w:p w14:paraId="6DAC9CA0" w14:textId="77777777" w:rsidR="00A87E2F" w:rsidRPr="00A87E2F" w:rsidRDefault="00A87E2F" w:rsidP="00A87E2F">
      <w:pPr>
        <w:ind w:left="600"/>
        <w:jc w:val="both"/>
        <w:rPr>
          <w:rFonts w:ascii="Times New Roman" w:eastAsia="Times New Roman" w:hAnsi="Times New Roman" w:cs="Times New Roman"/>
          <w:bCs/>
          <w:color w:val="auto"/>
          <w:lang w:eastAsia="en-US" w:bidi="ar-SA"/>
        </w:rPr>
      </w:pPr>
    </w:p>
    <w:p w14:paraId="120186A3" w14:textId="77777777" w:rsidR="00A87E2F" w:rsidRPr="00A87E2F" w:rsidRDefault="00A87E2F" w:rsidP="00A87E2F">
      <w:pPr>
        <w:jc w:val="center"/>
        <w:rPr>
          <w:rFonts w:ascii="Times New Roman" w:eastAsia="Times New Roman" w:hAnsi="Times New Roman" w:cs="Times New Roman"/>
          <w:b/>
          <w:bCs/>
          <w:lang w:eastAsia="en-US" w:bidi="ar-SA"/>
        </w:rPr>
      </w:pPr>
      <w:r w:rsidRPr="00A87E2F">
        <w:rPr>
          <w:rFonts w:ascii="Times New Roman" w:eastAsia="Times New Roman" w:hAnsi="Times New Roman" w:cs="Times New Roman"/>
          <w:b/>
          <w:bCs/>
          <w:lang w:eastAsia="en-US" w:bidi="ar-SA"/>
        </w:rPr>
        <w:t>Після вивчення дисципліни студенти повинні вміти:</w:t>
      </w:r>
    </w:p>
    <w:p w14:paraId="5F96CCE4"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Ідентифікувати представників основних систематичних груп тварин за допомогою визначників та на основі характерних морфологічних ознак.</w:t>
      </w:r>
    </w:p>
    <w:p w14:paraId="373F3114"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Володіти основними методами зоологічних досліджень: робота зі світловим мікроскопом, виготовлення тимчасових препаратів, методи збору та фіксації зоологічного матеріалу.</w:t>
      </w:r>
    </w:p>
    <w:p w14:paraId="0E4A9579"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Аналізувати мікроскопічну будову тканин та органів тварин на готових препаратах та мікрофотографіях.</w:t>
      </w:r>
    </w:p>
    <w:p w14:paraId="5E550830"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lastRenderedPageBreak/>
        <w:t>Проводити морфо-анатомічний аналіз тварин: виконувати розтин типових об'єктів (або вивчати їх за моделями/атласами), описувати будову та топографію органів.</w:t>
      </w:r>
    </w:p>
    <w:p w14:paraId="7F281358"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Аналізувати та схематично зображувати життєві цикли тварин, особливо тих, що мають практичне значення (паразитичні, рідкісні, господарсько цінні).</w:t>
      </w:r>
    </w:p>
    <w:p w14:paraId="3F7B051D"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Встановлювати взаємозв'язки між будовою, функціями, способом життя та умовами існування тварин.</w:t>
      </w:r>
    </w:p>
    <w:p w14:paraId="6D8003F9"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Застосовувати теоретичні знання для розв’язання практичних завдань, аналізу екологічних проблем, аспектів здоров'я людини та обґрунтування заходів з охорони природи.</w:t>
      </w:r>
    </w:p>
    <w:p w14:paraId="63254A83" w14:textId="77777777" w:rsidR="00A87E2F" w:rsidRPr="00A87E2F" w:rsidRDefault="00A87E2F" w:rsidP="00A87E2F">
      <w:pPr>
        <w:numPr>
          <w:ilvl w:val="0"/>
          <w:numId w:val="3"/>
        </w:numPr>
        <w:jc w:val="both"/>
        <w:rPr>
          <w:rFonts w:ascii="Times New Roman" w:eastAsia="Times New Roman" w:hAnsi="Times New Roman" w:cs="Times New Roman"/>
          <w:bCs/>
          <w:color w:val="auto"/>
          <w:lang w:eastAsia="en-US" w:bidi="ar-SA"/>
        </w:rPr>
      </w:pPr>
      <w:r w:rsidRPr="00A87E2F">
        <w:rPr>
          <w:rFonts w:ascii="Times New Roman" w:eastAsia="Times New Roman" w:hAnsi="Times New Roman" w:cs="Times New Roman"/>
          <w:bCs/>
          <w:color w:val="auto"/>
          <w:lang w:eastAsia="en-US" w:bidi="ar-SA"/>
        </w:rPr>
        <w:t>Працювати з науковою та навчально-методичною літературою з зоології, знаходити та опрацьовувати необхідну інформацію.</w:t>
      </w:r>
    </w:p>
    <w:p w14:paraId="28A86287" w14:textId="77777777" w:rsidR="00A87E2F" w:rsidRPr="00A87E2F" w:rsidRDefault="00A87E2F" w:rsidP="00A87E2F">
      <w:pPr>
        <w:ind w:left="600"/>
        <w:jc w:val="both"/>
        <w:rPr>
          <w:rFonts w:ascii="Times New Roman" w:eastAsia="Times New Roman" w:hAnsi="Times New Roman" w:cs="Times New Roman"/>
          <w:bCs/>
          <w:color w:val="auto"/>
          <w:lang w:eastAsia="en-US" w:bidi="ar-SA"/>
        </w:rPr>
      </w:pPr>
    </w:p>
    <w:p w14:paraId="5ED88DD6" w14:textId="77777777" w:rsidR="00A87E2F" w:rsidRPr="00A87E2F" w:rsidRDefault="00A87E2F" w:rsidP="00A87E2F">
      <w:pPr>
        <w:widowControl/>
        <w:ind w:firstLine="709"/>
        <w:jc w:val="both"/>
        <w:textAlignment w:val="baseline"/>
        <w:rPr>
          <w:rFonts w:ascii="Times New Roman" w:eastAsia="Times New Roman" w:hAnsi="Times New Roman" w:cs="Times New Roman"/>
          <w:lang w:bidi="ar-SA"/>
        </w:rPr>
      </w:pPr>
      <w:r w:rsidRPr="00A87E2F">
        <w:rPr>
          <w:rFonts w:ascii="Times New Roman" w:eastAsia="Times New Roman" w:hAnsi="Times New Roman" w:cs="Times New Roman"/>
          <w:bCs/>
          <w:color w:val="auto"/>
          <w:lang w:eastAsia="en-US" w:bidi="ar-SA"/>
        </w:rPr>
        <w:t>Застосовувати ботанічні знання та вміння у майбутній професійній (педагогічній) діяльності, зокрема при підготовці та проведенні уроків біології та позакласних заходів.</w:t>
      </w:r>
    </w:p>
    <w:p w14:paraId="34C63ECF" w14:textId="77777777" w:rsidR="00A87E2F" w:rsidRPr="00A87E2F" w:rsidRDefault="00A87E2F" w:rsidP="00A87E2F">
      <w:pPr>
        <w:widowControl/>
        <w:ind w:firstLine="709"/>
        <w:jc w:val="both"/>
        <w:textAlignment w:val="baseline"/>
        <w:rPr>
          <w:rFonts w:ascii="Times New Roman" w:eastAsia="Times New Roman" w:hAnsi="Times New Roman" w:cs="Times New Roman"/>
          <w:lang w:bidi="ar-SA"/>
        </w:rPr>
      </w:pPr>
      <w:r w:rsidRPr="00A87E2F">
        <w:rPr>
          <w:rFonts w:ascii="Times New Roman" w:eastAsia="Times New Roman" w:hAnsi="Times New Roman" w:cs="Times New Roman"/>
          <w:lang w:bidi="ar-SA"/>
        </w:rPr>
        <w:t xml:space="preserve">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здоров`я людини: вивчення дисципліни «Зоологія» сприяє формуванню </w:t>
      </w:r>
      <w:r w:rsidRPr="00A87E2F">
        <w:rPr>
          <w:rFonts w:ascii="Times New Roman" w:eastAsia="Times New Roman" w:hAnsi="Times New Roman" w:cs="Times New Roman"/>
          <w:b/>
          <w:bCs/>
          <w:lang w:bidi="ar-SA"/>
        </w:rPr>
        <w:t>компетентностей та програмних результатів навчання</w:t>
      </w:r>
      <w:r w:rsidRPr="00A87E2F">
        <w:rPr>
          <w:rFonts w:ascii="Times New Roman" w:eastAsia="Times New Roman" w:hAnsi="Times New Roman" w:cs="Times New Roman"/>
          <w:lang w:bidi="ar-SA"/>
        </w:rPr>
        <w:t>:</w:t>
      </w:r>
    </w:p>
    <w:p w14:paraId="34644C8A" w14:textId="77777777" w:rsidR="00A87E2F" w:rsidRPr="00A87E2F" w:rsidRDefault="00A87E2F" w:rsidP="00A87E2F">
      <w:pPr>
        <w:widowControl/>
        <w:ind w:firstLine="709"/>
        <w:jc w:val="both"/>
        <w:textAlignment w:val="baseline"/>
        <w:rPr>
          <w:rFonts w:ascii="Times New Roman" w:eastAsia="Times New Roman" w:hAnsi="Times New Roman" w:cs="Times New Roman"/>
          <w:lang w:bidi="ar-SA"/>
        </w:rPr>
      </w:pPr>
    </w:p>
    <w:p w14:paraId="06D90C99"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b/>
          <w:bCs/>
          <w:lang w:eastAsia="en-US" w:bidi="ar-SA"/>
        </w:rPr>
        <w:t xml:space="preserve">Інтегральна компетентність: </w:t>
      </w:r>
      <w:r w:rsidRPr="00A87E2F">
        <w:rPr>
          <w:rFonts w:ascii="Times New Roman" w:eastAsia="Times New Roman" w:hAnsi="Times New Roman" w:cs="Times New Roman"/>
          <w:color w:val="auto"/>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4FC5017A"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p>
    <w:p w14:paraId="53D6927D"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Загальні компетентності:</w:t>
      </w:r>
    </w:p>
    <w:p w14:paraId="69BEB833"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1. Здатність до абстрактного мислення, аналізу та синтезу, до застосування знань у практичних ситуаціях.</w:t>
      </w:r>
    </w:p>
    <w:p w14:paraId="54AD60DB"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2. Знання й розуміння предметної області та професійної діяльності.</w:t>
      </w:r>
    </w:p>
    <w:p w14:paraId="1A6993B8"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5F54AB5F"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r w:rsidRPr="00A87E2F">
        <w:rPr>
          <w:rFonts w:ascii="Times New Roman" w:eastAsia="Times New Roman" w:hAnsi="Times New Roman" w:cs="Times New Roman"/>
          <w:color w:val="auto"/>
          <w:lang w:eastAsia="en-US" w:bidi="ar-SA"/>
        </w:rPr>
        <w:t>ЗК 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значення у розвитку суспільства, техніки і технологій.</w:t>
      </w:r>
    </w:p>
    <w:p w14:paraId="4E3F37D3" w14:textId="77777777" w:rsidR="00A87E2F" w:rsidRPr="00A87E2F" w:rsidRDefault="00A87E2F" w:rsidP="00A87E2F">
      <w:pPr>
        <w:ind w:firstLine="720"/>
        <w:jc w:val="both"/>
        <w:rPr>
          <w:rFonts w:ascii="Times New Roman" w:eastAsia="Times New Roman" w:hAnsi="Times New Roman" w:cs="Times New Roman"/>
          <w:color w:val="auto"/>
          <w:lang w:eastAsia="en-US" w:bidi="ar-SA"/>
        </w:rPr>
      </w:pPr>
    </w:p>
    <w:p w14:paraId="6A4D6B19"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Спеціальні (фахові) компетенції:</w:t>
      </w:r>
    </w:p>
    <w:p w14:paraId="371288EE"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 Здатність перенесення системи наукових знань у професійну діяльність та в площину навчального предмету.</w:t>
      </w:r>
    </w:p>
    <w:p w14:paraId="5D1BED0C"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10. Здатність використовувати біологічні поняття, закони, концепції, вчення і теорії біології науки для пояснення та розвитку в учнів розуміння цілісності та взаємозалежності живих систем і організмів.</w:t>
      </w:r>
    </w:p>
    <w:p w14:paraId="1361D65B"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11. Здатність розуміти і пояснювати будову, функції, життєдіяльність, розмноження, класифікацію, походження, екологію, поширення, використання, охорону живих організмів і систем усіх рівнів організації.</w:t>
      </w:r>
    </w:p>
    <w:p w14:paraId="2B69113D"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12. Здатність розкривати сутність біологічних явищ, процесів і технологій, розв’язувати біологічні задачі.</w:t>
      </w:r>
    </w:p>
    <w:p w14:paraId="78C72321" w14:textId="55AAC34D"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w:t>
      </w:r>
      <w:r w:rsidR="008E6426">
        <w:rPr>
          <w:rFonts w:ascii="Times New Roman" w:eastAsia="Times New Roman" w:hAnsi="Times New Roman" w:cs="Times New Roman"/>
          <w:lang w:eastAsia="en-US" w:bidi="ar-SA"/>
        </w:rPr>
        <w:t>4</w:t>
      </w:r>
      <w:r w:rsidRPr="00A87E2F">
        <w:rPr>
          <w:rFonts w:ascii="Times New Roman" w:eastAsia="Times New Roman" w:hAnsi="Times New Roman" w:cs="Times New Roman"/>
          <w:lang w:eastAsia="en-US" w:bidi="ar-SA"/>
        </w:rPr>
        <w:t>. Здатність формувати знання для обрання ефективних шляхів і способів збереження, зміцнення та відновлення здоров’я людини.</w:t>
      </w:r>
    </w:p>
    <w:p w14:paraId="0A9B9E41" w14:textId="6514601A"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СК 1</w:t>
      </w:r>
      <w:r w:rsidR="008E6426">
        <w:rPr>
          <w:rFonts w:ascii="Times New Roman" w:eastAsia="Times New Roman" w:hAnsi="Times New Roman" w:cs="Times New Roman"/>
          <w:lang w:eastAsia="en-US" w:bidi="ar-SA"/>
        </w:rPr>
        <w:t>5</w:t>
      </w:r>
      <w:r w:rsidRPr="00A87E2F">
        <w:rPr>
          <w:rFonts w:ascii="Times New Roman" w:eastAsia="Times New Roman" w:hAnsi="Times New Roman" w:cs="Times New Roman"/>
          <w:lang w:eastAsia="en-US" w:bidi="ar-SA"/>
        </w:rPr>
        <w:t xml:space="preserve">. Здатність здійснювати позакласну та позашкільну роботу з біологічних проблем і досліджень, формування, збереження екологічно здорового середовища і </w:t>
      </w:r>
      <w:r w:rsidRPr="00A87E2F">
        <w:rPr>
          <w:rFonts w:ascii="Times New Roman" w:eastAsia="Times New Roman" w:hAnsi="Times New Roman" w:cs="Times New Roman"/>
          <w:lang w:eastAsia="en-US" w:bidi="ar-SA"/>
        </w:rPr>
        <w:lastRenderedPageBreak/>
        <w:t>зміцнення здоров’я.</w:t>
      </w:r>
    </w:p>
    <w:p w14:paraId="0F12E16F" w14:textId="77777777" w:rsidR="00A87E2F" w:rsidRPr="00A87E2F" w:rsidRDefault="00A87E2F" w:rsidP="00A87E2F">
      <w:pPr>
        <w:ind w:firstLine="720"/>
        <w:jc w:val="both"/>
        <w:rPr>
          <w:rFonts w:ascii="Times New Roman" w:eastAsia="Times New Roman" w:hAnsi="Times New Roman" w:cs="Times New Roman"/>
          <w:lang w:eastAsia="en-US" w:bidi="ar-SA"/>
        </w:rPr>
      </w:pPr>
    </w:p>
    <w:p w14:paraId="625F0D2E" w14:textId="77777777" w:rsidR="00A87E2F" w:rsidRPr="00A87E2F" w:rsidRDefault="00A87E2F" w:rsidP="00A87E2F">
      <w:pPr>
        <w:ind w:firstLine="720"/>
        <w:jc w:val="both"/>
        <w:rPr>
          <w:rFonts w:ascii="Times New Roman" w:eastAsia="Times New Roman" w:hAnsi="Times New Roman" w:cs="Times New Roman"/>
          <w:color w:val="auto"/>
          <w:sz w:val="22"/>
          <w:szCs w:val="22"/>
          <w:lang w:eastAsia="en-US" w:bidi="ar-SA"/>
        </w:rPr>
      </w:pPr>
      <w:r w:rsidRPr="00A87E2F">
        <w:rPr>
          <w:rFonts w:ascii="Times New Roman" w:eastAsia="Times New Roman" w:hAnsi="Times New Roman" w:cs="Times New Roman"/>
          <w:b/>
          <w:bCs/>
          <w:lang w:eastAsia="en-US" w:bidi="ar-SA"/>
        </w:rPr>
        <w:t>Програмні результати навчання:</w:t>
      </w:r>
    </w:p>
    <w:p w14:paraId="73897DD7" w14:textId="77777777" w:rsidR="00A87E2F" w:rsidRPr="00A87E2F" w:rsidRDefault="00A87E2F" w:rsidP="00A87E2F">
      <w:pPr>
        <w:ind w:firstLine="720"/>
        <w:jc w:val="both"/>
        <w:rPr>
          <w:rFonts w:ascii="Times New Roman" w:eastAsia="Times New Roman" w:hAnsi="Times New Roman" w:cs="Times New Roman"/>
          <w:lang w:eastAsia="en-US" w:bidi="ar-SA"/>
        </w:rPr>
      </w:pPr>
      <w:bookmarkStart w:id="6" w:name="bookmark255"/>
      <w:bookmarkEnd w:id="4"/>
      <w:bookmarkEnd w:id="5"/>
      <w:bookmarkEnd w:id="6"/>
      <w:r w:rsidRPr="00A87E2F">
        <w:rPr>
          <w:rFonts w:ascii="Times New Roman" w:eastAsia="Times New Roman" w:hAnsi="Times New Roman" w:cs="Times New Roman"/>
          <w:lang w:eastAsia="en-US" w:bidi="ar-SA"/>
        </w:rPr>
        <w:t>РН 7. Демонструє знання основ фундаментальних і прикладних наук (відповідно до предметної спеціальності), оперує базовими категоріями та поняттями предметної області спеціальності.</w:t>
      </w:r>
    </w:p>
    <w:p w14:paraId="7CADA307"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РН 10. Демонструє володіння сучасними технологіями пошуку наукової інформації для самоосвіти та застосування її у професійній діяльності.</w:t>
      </w:r>
    </w:p>
    <w:p w14:paraId="2C54428C"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14. Знає і використовує біологічну термінологію і номенклатуру, розуміє основні концепції, теорії, закони в галузі біологічних наук і на межі предметних галузей.</w:t>
      </w:r>
    </w:p>
    <w:p w14:paraId="3789CA34"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15. Знає і пояснює будову та основні функціональні особливості підтримання 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w:t>
      </w:r>
    </w:p>
    <w:p w14:paraId="3C1F0276" w14:textId="77777777" w:rsidR="00A87E2F" w:rsidRPr="00A87E2F" w:rsidRDefault="00A87E2F" w:rsidP="00A87E2F">
      <w:pPr>
        <w:ind w:firstLine="720"/>
        <w:jc w:val="both"/>
        <w:rPr>
          <w:rFonts w:ascii="Times New Roman" w:eastAsia="Times New Roman" w:hAnsi="Times New Roman" w:cs="Times New Roman"/>
          <w:lang w:eastAsia="en-US" w:bidi="ar-SA"/>
        </w:rPr>
      </w:pPr>
      <w:r w:rsidRPr="00A87E2F">
        <w:rPr>
          <w:rFonts w:ascii="Times New Roman" w:eastAsia="Times New Roman" w:hAnsi="Times New Roman" w:cs="Times New Roman"/>
          <w:lang w:eastAsia="en-US" w:bidi="ar-SA"/>
        </w:rPr>
        <w:t>ПРН 17. Володіє методами розв’язування біологічних задач.</w:t>
      </w:r>
    </w:p>
    <w:p w14:paraId="1D5D239C" w14:textId="77A987E8" w:rsidR="00363BBA" w:rsidRDefault="00363BBA" w:rsidP="00363BBA">
      <w:pPr>
        <w:pStyle w:val="20"/>
        <w:jc w:val="both"/>
        <w:rPr>
          <w:color w:val="000000"/>
          <w:sz w:val="24"/>
          <w:szCs w:val="24"/>
        </w:rPr>
      </w:pPr>
    </w:p>
    <w:p w14:paraId="52D43507" w14:textId="6FDE7287" w:rsidR="000D22B8" w:rsidRDefault="000D22B8">
      <w:pPr>
        <w:widowControl/>
        <w:rPr>
          <w:rFonts w:ascii="Times New Roman" w:eastAsia="Times New Roman" w:hAnsi="Times New Roman" w:cs="Times New Roman"/>
          <w:lang w:eastAsia="en-US" w:bidi="ar-SA"/>
        </w:rPr>
      </w:pPr>
    </w:p>
    <w:p w14:paraId="5683504F" w14:textId="75BD5AF6" w:rsidR="00256204" w:rsidRDefault="00B52318">
      <w:pPr>
        <w:pStyle w:val="20"/>
        <w:ind w:firstLine="709"/>
        <w:jc w:val="center"/>
        <w:rPr>
          <w:b/>
          <w:bCs/>
          <w:color w:val="000000"/>
          <w:sz w:val="24"/>
          <w:szCs w:val="24"/>
        </w:rPr>
      </w:pPr>
      <w:r>
        <w:rPr>
          <w:b/>
          <w:bCs/>
          <w:color w:val="000000"/>
          <w:sz w:val="24"/>
          <w:szCs w:val="24"/>
        </w:rPr>
        <w:t>ПЛАН КУРСУ</w:t>
      </w:r>
    </w:p>
    <w:p w14:paraId="665015B3" w14:textId="77777777" w:rsidR="003B3211" w:rsidRDefault="003B3211">
      <w:pPr>
        <w:pStyle w:val="20"/>
        <w:ind w:firstLine="709"/>
        <w:jc w:val="center"/>
      </w:pPr>
    </w:p>
    <w:tbl>
      <w:tblPr>
        <w:tblW w:w="10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821"/>
        <w:gridCol w:w="5666"/>
      </w:tblGrid>
      <w:tr w:rsidR="00A87E2F" w:rsidRPr="003B3211" w14:paraId="53929730" w14:textId="77777777" w:rsidTr="00A87E2F">
        <w:trPr>
          <w:trHeight w:hRule="exact" w:val="761"/>
          <w:jc w:val="center"/>
        </w:trPr>
        <w:tc>
          <w:tcPr>
            <w:tcW w:w="2321" w:type="dxa"/>
            <w:shd w:val="clear" w:color="auto" w:fill="FFFFFF"/>
          </w:tcPr>
          <w:p w14:paraId="06ACB7C7" w14:textId="77777777" w:rsidR="00A87E2F" w:rsidRPr="003B3211" w:rsidRDefault="00A87E2F" w:rsidP="003B3211">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2B12EEF0" w14:textId="77777777" w:rsidR="00A87E2F" w:rsidRPr="003B3211" w:rsidRDefault="00A87E2F" w:rsidP="003B3211">
            <w:pPr>
              <w:pStyle w:val="a5"/>
              <w:ind w:firstLine="0"/>
              <w:jc w:val="center"/>
              <w:rPr>
                <w:sz w:val="24"/>
                <w:szCs w:val="24"/>
              </w:rPr>
            </w:pPr>
            <w:r w:rsidRPr="003B3211">
              <w:rPr>
                <w:b/>
                <w:bCs/>
                <w:color w:val="000000"/>
                <w:sz w:val="24"/>
                <w:szCs w:val="24"/>
              </w:rPr>
              <w:t>Лекц.</w:t>
            </w:r>
          </w:p>
        </w:tc>
        <w:tc>
          <w:tcPr>
            <w:tcW w:w="821" w:type="dxa"/>
            <w:shd w:val="clear" w:color="auto" w:fill="FFFFFF"/>
          </w:tcPr>
          <w:p w14:paraId="70FD746C" w14:textId="532DCC68" w:rsidR="00A87E2F" w:rsidRDefault="00A87E2F" w:rsidP="003B3211">
            <w:pPr>
              <w:pStyle w:val="a5"/>
              <w:ind w:firstLine="0"/>
              <w:jc w:val="center"/>
              <w:rPr>
                <w:b/>
                <w:bCs/>
                <w:color w:val="000000"/>
                <w:sz w:val="24"/>
                <w:szCs w:val="24"/>
              </w:rPr>
            </w:pPr>
            <w:r>
              <w:rPr>
                <w:b/>
                <w:bCs/>
                <w:color w:val="000000"/>
                <w:sz w:val="24"/>
                <w:szCs w:val="24"/>
              </w:rPr>
              <w:t>Практ.(семін)</w:t>
            </w:r>
          </w:p>
        </w:tc>
        <w:tc>
          <w:tcPr>
            <w:tcW w:w="821" w:type="dxa"/>
            <w:shd w:val="clear" w:color="auto" w:fill="FFFFFF"/>
          </w:tcPr>
          <w:p w14:paraId="10653605" w14:textId="75E86F29" w:rsidR="00A87E2F" w:rsidRPr="003B3211" w:rsidRDefault="00A87E2F" w:rsidP="003B3211">
            <w:pPr>
              <w:pStyle w:val="a5"/>
              <w:ind w:firstLine="0"/>
              <w:jc w:val="center"/>
              <w:rPr>
                <w:sz w:val="24"/>
                <w:szCs w:val="24"/>
              </w:rPr>
            </w:pPr>
            <w:r>
              <w:rPr>
                <w:b/>
                <w:bCs/>
                <w:color w:val="000000"/>
                <w:sz w:val="24"/>
                <w:szCs w:val="24"/>
              </w:rPr>
              <w:t>Лабор.</w:t>
            </w:r>
          </w:p>
        </w:tc>
        <w:tc>
          <w:tcPr>
            <w:tcW w:w="5666" w:type="dxa"/>
            <w:shd w:val="clear" w:color="auto" w:fill="FFFFFF"/>
          </w:tcPr>
          <w:p w14:paraId="15D62693" w14:textId="77777777" w:rsidR="00A87E2F" w:rsidRPr="003B3211" w:rsidRDefault="00A87E2F" w:rsidP="003B3211">
            <w:pPr>
              <w:pStyle w:val="a5"/>
              <w:ind w:firstLine="0"/>
              <w:jc w:val="center"/>
              <w:rPr>
                <w:sz w:val="24"/>
                <w:szCs w:val="24"/>
              </w:rPr>
            </w:pPr>
            <w:r w:rsidRPr="003B3211">
              <w:rPr>
                <w:b/>
                <w:bCs/>
                <w:color w:val="000000"/>
                <w:sz w:val="24"/>
                <w:szCs w:val="24"/>
              </w:rPr>
              <w:t>Завдання для самостійної роботи</w:t>
            </w:r>
          </w:p>
        </w:tc>
      </w:tr>
      <w:tr w:rsidR="00A87E2F" w:rsidRPr="003B3211" w14:paraId="4F0F7DC3" w14:textId="77777777" w:rsidTr="004645DC">
        <w:trPr>
          <w:trHeight w:hRule="exact" w:val="293"/>
          <w:jc w:val="center"/>
        </w:trPr>
        <w:tc>
          <w:tcPr>
            <w:tcW w:w="10314" w:type="dxa"/>
            <w:gridSpan w:val="5"/>
            <w:shd w:val="clear" w:color="auto" w:fill="FFFFFF"/>
          </w:tcPr>
          <w:p w14:paraId="7BB0F763" w14:textId="00531B20" w:rsidR="00A87E2F" w:rsidRPr="003B3211" w:rsidRDefault="00A87E2F" w:rsidP="003B3211">
            <w:pPr>
              <w:pStyle w:val="a5"/>
              <w:ind w:firstLine="0"/>
              <w:jc w:val="center"/>
              <w:rPr>
                <w:b/>
                <w:bCs/>
                <w:color w:val="000000"/>
                <w:sz w:val="24"/>
                <w:szCs w:val="24"/>
              </w:rPr>
            </w:pPr>
            <w:r>
              <w:rPr>
                <w:b/>
                <w:bCs/>
                <w:color w:val="000000"/>
                <w:sz w:val="24"/>
                <w:szCs w:val="24"/>
              </w:rPr>
              <w:t>4й семестр</w:t>
            </w:r>
          </w:p>
        </w:tc>
      </w:tr>
      <w:tr w:rsidR="00A87E2F" w:rsidRPr="003B3211" w14:paraId="66A944F1" w14:textId="77777777" w:rsidTr="00CB3FDA">
        <w:trPr>
          <w:trHeight w:hRule="exact" w:val="426"/>
          <w:jc w:val="center"/>
        </w:trPr>
        <w:tc>
          <w:tcPr>
            <w:tcW w:w="10314" w:type="dxa"/>
            <w:gridSpan w:val="5"/>
            <w:shd w:val="clear" w:color="auto" w:fill="FFFFFF"/>
          </w:tcPr>
          <w:p w14:paraId="465C86B9" w14:textId="5086FF46" w:rsidR="00A87E2F" w:rsidRPr="003B3211" w:rsidRDefault="00632B7C" w:rsidP="003B3211">
            <w:pPr>
              <w:pStyle w:val="a5"/>
              <w:ind w:firstLine="0"/>
              <w:jc w:val="center"/>
              <w:rPr>
                <w:sz w:val="24"/>
                <w:szCs w:val="24"/>
              </w:rPr>
            </w:pPr>
            <w:r w:rsidRPr="00632B7C">
              <w:rPr>
                <w:rFonts w:eastAsia="Google Sans Text"/>
                <w:b/>
                <w:color w:val="000000"/>
                <w:sz w:val="24"/>
                <w:szCs w:val="24"/>
                <w:lang w:eastAsia="uk-UA" w:bidi="uk-UA"/>
              </w:rPr>
              <w:t xml:space="preserve">Змістовний модуль 1. Вступ. Найпростіші та нижчі багатоклітинні безхребетні </w:t>
            </w:r>
          </w:p>
        </w:tc>
      </w:tr>
      <w:tr w:rsidR="00632B7C" w:rsidRPr="003B3211" w14:paraId="310DE296" w14:textId="77777777" w:rsidTr="00A87E2F">
        <w:trPr>
          <w:trHeight w:hRule="exact" w:val="5049"/>
          <w:jc w:val="center"/>
        </w:trPr>
        <w:tc>
          <w:tcPr>
            <w:tcW w:w="2321" w:type="dxa"/>
            <w:tcBorders>
              <w:top w:val="single" w:sz="4" w:space="0" w:color="000000"/>
              <w:left w:val="single" w:sz="4" w:space="0" w:color="000000"/>
            </w:tcBorders>
            <w:shd w:val="clear" w:color="auto" w:fill="FFFFFF"/>
          </w:tcPr>
          <w:p w14:paraId="6E1B502D" w14:textId="77777777" w:rsidR="00632B7C" w:rsidRPr="003014E7" w:rsidRDefault="00632B7C" w:rsidP="00632B7C">
            <w:pPr>
              <w:pStyle w:val="a5"/>
              <w:rPr>
                <w:color w:val="000000"/>
                <w:sz w:val="24"/>
                <w:szCs w:val="24"/>
                <w:lang w:eastAsia="uk-UA"/>
              </w:rPr>
            </w:pPr>
            <w:r w:rsidRPr="003014E7">
              <w:rPr>
                <w:color w:val="000000"/>
                <w:sz w:val="24"/>
                <w:szCs w:val="24"/>
                <w:lang w:eastAsia="uk-UA"/>
              </w:rPr>
              <w:t>Тема 1. Предмет, завдання та методи зоології. Система тваринного світу.</w:t>
            </w:r>
          </w:p>
          <w:p w14:paraId="0FFFFD9D" w14:textId="2A0D0BCC" w:rsidR="00632B7C" w:rsidRPr="003B3211" w:rsidRDefault="00632B7C" w:rsidP="00632B7C">
            <w:pPr>
              <w:pStyle w:val="a5"/>
              <w:ind w:firstLine="0"/>
              <w:rPr>
                <w:sz w:val="24"/>
                <w:szCs w:val="24"/>
              </w:rPr>
            </w:pPr>
          </w:p>
        </w:tc>
        <w:tc>
          <w:tcPr>
            <w:tcW w:w="685" w:type="dxa"/>
            <w:shd w:val="clear" w:color="auto" w:fill="FFFFFF"/>
          </w:tcPr>
          <w:p w14:paraId="6AB12B60" w14:textId="77777777" w:rsidR="00632B7C" w:rsidRPr="003B3211" w:rsidRDefault="00632B7C" w:rsidP="00632B7C">
            <w:pPr>
              <w:pStyle w:val="a5"/>
              <w:ind w:firstLine="0"/>
              <w:rPr>
                <w:sz w:val="24"/>
                <w:szCs w:val="24"/>
              </w:rPr>
            </w:pPr>
            <w:r w:rsidRPr="003B3211">
              <w:rPr>
                <w:color w:val="000000"/>
                <w:sz w:val="24"/>
                <w:szCs w:val="24"/>
              </w:rPr>
              <w:t>2</w:t>
            </w:r>
          </w:p>
        </w:tc>
        <w:tc>
          <w:tcPr>
            <w:tcW w:w="821" w:type="dxa"/>
            <w:shd w:val="clear" w:color="auto" w:fill="FFFFFF"/>
          </w:tcPr>
          <w:p w14:paraId="7F9C883E" w14:textId="77777777" w:rsidR="00632B7C" w:rsidRDefault="00632B7C" w:rsidP="00632B7C">
            <w:pPr>
              <w:pStyle w:val="a5"/>
              <w:ind w:firstLine="0"/>
              <w:jc w:val="center"/>
              <w:rPr>
                <w:color w:val="000000"/>
                <w:sz w:val="24"/>
                <w:szCs w:val="24"/>
              </w:rPr>
            </w:pPr>
          </w:p>
        </w:tc>
        <w:tc>
          <w:tcPr>
            <w:tcW w:w="821" w:type="dxa"/>
            <w:shd w:val="clear" w:color="auto" w:fill="FFFFFF"/>
          </w:tcPr>
          <w:p w14:paraId="29D9FCAF" w14:textId="4B2FB0C0" w:rsidR="00632B7C" w:rsidRPr="003B3211" w:rsidRDefault="00632B7C" w:rsidP="00632B7C">
            <w:pPr>
              <w:pStyle w:val="a5"/>
              <w:ind w:firstLine="0"/>
              <w:jc w:val="center"/>
              <w:rPr>
                <w:sz w:val="24"/>
                <w:szCs w:val="24"/>
              </w:rPr>
            </w:pPr>
            <w:r>
              <w:rPr>
                <w:color w:val="000000"/>
                <w:sz w:val="24"/>
                <w:szCs w:val="24"/>
              </w:rPr>
              <w:t>6</w:t>
            </w:r>
          </w:p>
        </w:tc>
        <w:tc>
          <w:tcPr>
            <w:tcW w:w="5666" w:type="dxa"/>
            <w:tcBorders>
              <w:top w:val="single" w:sz="4" w:space="0" w:color="000000"/>
              <w:left w:val="single" w:sz="4" w:space="0" w:color="000000"/>
            </w:tcBorders>
            <w:shd w:val="clear" w:color="auto" w:fill="FFFFFF"/>
          </w:tcPr>
          <w:p w14:paraId="3CDFFF55"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1. Зоологія як наука та система тваринного світу.</w:t>
            </w:r>
          </w:p>
          <w:p w14:paraId="785342C8"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2D35E9DE"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0859C331" w14:textId="77777777" w:rsidR="00632B7C" w:rsidRPr="006D756B" w:rsidRDefault="00632B7C" w:rsidP="00830B76">
            <w:pPr>
              <w:numPr>
                <w:ilvl w:val="0"/>
                <w:numId w:val="5"/>
              </w:numPr>
              <w:ind w:left="0" w:firstLine="0"/>
              <w:rPr>
                <w:rFonts w:ascii="Times New Roman" w:hAnsi="Times New Roman" w:cs="Times New Roman"/>
              </w:rPr>
            </w:pPr>
            <w:r w:rsidRPr="006D756B">
              <w:rPr>
                <w:rFonts w:ascii="Times New Roman" w:eastAsia="Google Sans Text" w:hAnsi="Times New Roman" w:cs="Times New Roman"/>
              </w:rPr>
              <w:t>Поясніть, як методи зоологічних досліджень (порівняльно-анатомічний, філогенетичний, екологічний) доповнюють один одного у вивченні тваринного світу.</w:t>
            </w:r>
          </w:p>
          <w:p w14:paraId="76A1E499" w14:textId="77777777" w:rsidR="00632B7C" w:rsidRPr="006D756B" w:rsidRDefault="00632B7C" w:rsidP="00830B76">
            <w:pPr>
              <w:numPr>
                <w:ilvl w:val="0"/>
                <w:numId w:val="5"/>
              </w:numPr>
              <w:ind w:left="0" w:firstLine="0"/>
              <w:rPr>
                <w:rFonts w:ascii="Times New Roman" w:hAnsi="Times New Roman" w:cs="Times New Roman"/>
              </w:rPr>
            </w:pPr>
            <w:r w:rsidRPr="006D756B">
              <w:rPr>
                <w:rFonts w:ascii="Times New Roman" w:eastAsia="Google Sans Text" w:hAnsi="Times New Roman" w:cs="Times New Roman"/>
              </w:rPr>
              <w:t>Розкрийте переваги та недоліки використання різних критеріїв для класифікації тварин (морфологічних, генетичних, екологічних).</w:t>
            </w:r>
          </w:p>
          <w:p w14:paraId="3BCBAB75" w14:textId="77777777" w:rsidR="00632B7C" w:rsidRPr="006D756B" w:rsidRDefault="00632B7C" w:rsidP="00830B76">
            <w:pPr>
              <w:numPr>
                <w:ilvl w:val="0"/>
                <w:numId w:val="5"/>
              </w:numPr>
              <w:ind w:left="0" w:firstLine="0"/>
              <w:rPr>
                <w:rFonts w:ascii="Times New Roman" w:hAnsi="Times New Roman" w:cs="Times New Roman"/>
              </w:rPr>
            </w:pPr>
            <w:r w:rsidRPr="006D756B">
              <w:rPr>
                <w:rFonts w:ascii="Times New Roman" w:eastAsia="Google Sans Text" w:hAnsi="Times New Roman" w:cs="Times New Roman"/>
              </w:rPr>
              <w:t>Обґрунтуйте важливість знань з систематики тварин для майбутньої професійної діяльності вчителя біології та здоров'я людини. Підготовка до занять, виконання домашніх завдань, опрацювання першоджерел та навчальної літератури; підготовка до обговорення місця зоології в системі біологічних наук та її прикладного значення.</w:t>
            </w:r>
          </w:p>
          <w:p w14:paraId="4A5B7114" w14:textId="1FE573FC" w:rsidR="00632B7C" w:rsidRPr="003B3211" w:rsidRDefault="00632B7C" w:rsidP="00632B7C">
            <w:pPr>
              <w:widowControl/>
              <w:textAlignment w:val="baseline"/>
              <w:rPr>
                <w:rFonts w:ascii="Times New Roman" w:eastAsia="Times New Roman" w:hAnsi="Times New Roman" w:cs="Times New Roman"/>
                <w:lang w:bidi="ar-SA"/>
              </w:rPr>
            </w:pPr>
          </w:p>
        </w:tc>
      </w:tr>
      <w:tr w:rsidR="00632B7C" w:rsidRPr="003B3211" w14:paraId="1B2B0440" w14:textId="77777777" w:rsidTr="00632B7C">
        <w:trPr>
          <w:trHeight w:hRule="exact" w:val="4547"/>
          <w:jc w:val="center"/>
        </w:trPr>
        <w:tc>
          <w:tcPr>
            <w:tcW w:w="2321" w:type="dxa"/>
            <w:tcBorders>
              <w:top w:val="single" w:sz="4" w:space="0" w:color="000000"/>
              <w:left w:val="single" w:sz="4" w:space="0" w:color="000000"/>
            </w:tcBorders>
            <w:shd w:val="clear" w:color="auto" w:fill="FFFFFF"/>
          </w:tcPr>
          <w:p w14:paraId="2B1B1EF5" w14:textId="77777777" w:rsidR="00632B7C" w:rsidRPr="003014E7" w:rsidRDefault="00632B7C" w:rsidP="00632B7C">
            <w:pPr>
              <w:pStyle w:val="a5"/>
              <w:rPr>
                <w:color w:val="000000"/>
                <w:sz w:val="24"/>
                <w:szCs w:val="24"/>
                <w:lang w:eastAsia="uk-UA"/>
              </w:rPr>
            </w:pPr>
            <w:r w:rsidRPr="003014E7">
              <w:rPr>
                <w:color w:val="000000"/>
                <w:sz w:val="24"/>
                <w:szCs w:val="24"/>
                <w:lang w:eastAsia="uk-UA"/>
              </w:rPr>
              <w:t>Тема 2. Підцарство Найпростіші (Protozoa).</w:t>
            </w:r>
          </w:p>
          <w:p w14:paraId="7CBA518E" w14:textId="28DFC1D0" w:rsidR="00632B7C" w:rsidRPr="003B3211" w:rsidRDefault="00632B7C" w:rsidP="00632B7C">
            <w:pPr>
              <w:pStyle w:val="a5"/>
              <w:ind w:firstLine="0"/>
              <w:rPr>
                <w:color w:val="000000"/>
                <w:sz w:val="24"/>
                <w:szCs w:val="24"/>
              </w:rPr>
            </w:pPr>
          </w:p>
        </w:tc>
        <w:tc>
          <w:tcPr>
            <w:tcW w:w="685" w:type="dxa"/>
            <w:shd w:val="clear" w:color="auto" w:fill="FFFFFF"/>
          </w:tcPr>
          <w:p w14:paraId="12D7B637" w14:textId="77777777" w:rsidR="00632B7C" w:rsidRPr="003B3211" w:rsidRDefault="00632B7C" w:rsidP="00632B7C">
            <w:pPr>
              <w:pStyle w:val="a5"/>
              <w:ind w:firstLine="0"/>
              <w:rPr>
                <w:color w:val="000000"/>
                <w:sz w:val="24"/>
                <w:szCs w:val="24"/>
              </w:rPr>
            </w:pPr>
            <w:r w:rsidRPr="003B3211">
              <w:rPr>
                <w:color w:val="000000"/>
                <w:sz w:val="24"/>
                <w:szCs w:val="24"/>
              </w:rPr>
              <w:t>2</w:t>
            </w:r>
          </w:p>
        </w:tc>
        <w:tc>
          <w:tcPr>
            <w:tcW w:w="821" w:type="dxa"/>
            <w:shd w:val="clear" w:color="auto" w:fill="FFFFFF"/>
          </w:tcPr>
          <w:p w14:paraId="7B783C25" w14:textId="77777777" w:rsidR="00632B7C" w:rsidRDefault="00632B7C" w:rsidP="00632B7C">
            <w:pPr>
              <w:pStyle w:val="a5"/>
              <w:ind w:firstLine="0"/>
              <w:jc w:val="center"/>
              <w:rPr>
                <w:color w:val="000000"/>
                <w:sz w:val="24"/>
                <w:szCs w:val="24"/>
              </w:rPr>
            </w:pPr>
          </w:p>
        </w:tc>
        <w:tc>
          <w:tcPr>
            <w:tcW w:w="821" w:type="dxa"/>
            <w:shd w:val="clear" w:color="auto" w:fill="FFFFFF"/>
          </w:tcPr>
          <w:p w14:paraId="787618BF" w14:textId="3323B234" w:rsidR="00632B7C" w:rsidRPr="003B3211" w:rsidRDefault="00632B7C" w:rsidP="00632B7C">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5AE3B524"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2. Підцарство Найпростіші (Protozoa): загальна характеристика та різноманітність.</w:t>
            </w:r>
          </w:p>
          <w:p w14:paraId="6CA919FD"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2E56FF0A"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5A82ED7C" w14:textId="77777777" w:rsidR="00632B7C" w:rsidRPr="006D756B" w:rsidRDefault="00632B7C" w:rsidP="00830B76">
            <w:pPr>
              <w:numPr>
                <w:ilvl w:val="0"/>
                <w:numId w:val="6"/>
              </w:numPr>
              <w:ind w:left="0" w:firstLine="0"/>
              <w:rPr>
                <w:rFonts w:ascii="Times New Roman" w:hAnsi="Times New Roman" w:cs="Times New Roman"/>
              </w:rPr>
            </w:pPr>
            <w:r w:rsidRPr="006D756B">
              <w:rPr>
                <w:rFonts w:ascii="Times New Roman" w:eastAsia="Google Sans Text" w:hAnsi="Times New Roman" w:cs="Times New Roman"/>
              </w:rPr>
              <w:t>Порівняйте способи живлення та руху у представників різних типів Найпростіших (на прикладах амеби, евглени, інфузорії).</w:t>
            </w:r>
          </w:p>
          <w:p w14:paraId="6BDD997E" w14:textId="77777777" w:rsidR="00632B7C" w:rsidRPr="006D756B" w:rsidRDefault="00632B7C" w:rsidP="00830B76">
            <w:pPr>
              <w:numPr>
                <w:ilvl w:val="0"/>
                <w:numId w:val="6"/>
              </w:numPr>
              <w:ind w:left="0" w:firstLine="0"/>
              <w:rPr>
                <w:rFonts w:ascii="Times New Roman" w:hAnsi="Times New Roman" w:cs="Times New Roman"/>
              </w:rPr>
            </w:pPr>
            <w:r w:rsidRPr="006D756B">
              <w:rPr>
                <w:rFonts w:ascii="Times New Roman" w:eastAsia="Google Sans Text" w:hAnsi="Times New Roman" w:cs="Times New Roman"/>
              </w:rPr>
              <w:t>Поясніть біологічне значення інцистування для найпростіших.</w:t>
            </w:r>
          </w:p>
          <w:p w14:paraId="2F5662BF" w14:textId="77777777" w:rsidR="00632B7C" w:rsidRPr="006D756B" w:rsidRDefault="00632B7C" w:rsidP="00830B76">
            <w:pPr>
              <w:numPr>
                <w:ilvl w:val="0"/>
                <w:numId w:val="6"/>
              </w:numPr>
              <w:ind w:left="0" w:firstLine="0"/>
              <w:rPr>
                <w:rFonts w:ascii="Times New Roman" w:hAnsi="Times New Roman" w:cs="Times New Roman"/>
              </w:rPr>
            </w:pPr>
            <w:r w:rsidRPr="006D756B">
              <w:rPr>
                <w:rFonts w:ascii="Times New Roman" w:eastAsia="Google Sans Text" w:hAnsi="Times New Roman" w:cs="Times New Roman"/>
              </w:rPr>
              <w:t>Проаналізуйте життєвий цикл малярійного плазмодія та вкажіть етапи, вразливі для профілактики малярії. Підготовка до занять, виконання домашніх завдань, опрацювання першоджерел та навчальної літератури; підготовка до обговорення ролі найпростіших у природних екосистемах та їхнього впливу на здоров'я людини.</w:t>
            </w:r>
          </w:p>
          <w:p w14:paraId="0E48D549" w14:textId="0F7D744F" w:rsidR="00632B7C" w:rsidRPr="003B3211" w:rsidRDefault="00632B7C" w:rsidP="00632B7C">
            <w:pPr>
              <w:widowControl/>
              <w:ind w:left="57"/>
              <w:rPr>
                <w:rFonts w:eastAsia="Google Sans Text"/>
              </w:rPr>
            </w:pPr>
          </w:p>
        </w:tc>
      </w:tr>
      <w:tr w:rsidR="00632B7C" w:rsidRPr="003B3211" w14:paraId="278BC61B" w14:textId="77777777" w:rsidTr="00632B7C">
        <w:trPr>
          <w:trHeight w:hRule="exact" w:val="4255"/>
          <w:jc w:val="center"/>
        </w:trPr>
        <w:tc>
          <w:tcPr>
            <w:tcW w:w="2321" w:type="dxa"/>
            <w:tcBorders>
              <w:top w:val="single" w:sz="4" w:space="0" w:color="000000"/>
              <w:left w:val="single" w:sz="4" w:space="0" w:color="000000"/>
            </w:tcBorders>
            <w:shd w:val="clear" w:color="auto" w:fill="FFFFFF"/>
          </w:tcPr>
          <w:p w14:paraId="4A7F610A" w14:textId="77777777" w:rsidR="00632B7C" w:rsidRPr="003014E7" w:rsidRDefault="00632B7C" w:rsidP="00632B7C">
            <w:pPr>
              <w:pStyle w:val="a5"/>
              <w:rPr>
                <w:color w:val="000000"/>
                <w:sz w:val="24"/>
                <w:szCs w:val="24"/>
                <w:lang w:eastAsia="uk-UA"/>
              </w:rPr>
            </w:pPr>
            <w:r w:rsidRPr="003014E7">
              <w:rPr>
                <w:color w:val="000000"/>
                <w:sz w:val="24"/>
                <w:szCs w:val="24"/>
                <w:lang w:eastAsia="uk-UA"/>
              </w:rPr>
              <w:t>Тема 3. Типи Губки (Porifera) та Кишковопорожнинні (Coelenterata / Cnidaria).</w:t>
            </w:r>
          </w:p>
          <w:p w14:paraId="44E6B1BE" w14:textId="4F3CBDC6" w:rsidR="00632B7C" w:rsidRPr="003B3211" w:rsidRDefault="00632B7C" w:rsidP="00632B7C">
            <w:pPr>
              <w:pStyle w:val="a5"/>
              <w:ind w:firstLine="0"/>
              <w:rPr>
                <w:color w:val="000000"/>
                <w:sz w:val="24"/>
                <w:szCs w:val="24"/>
              </w:rPr>
            </w:pPr>
          </w:p>
        </w:tc>
        <w:tc>
          <w:tcPr>
            <w:tcW w:w="685" w:type="dxa"/>
            <w:shd w:val="clear" w:color="auto" w:fill="FFFFFF"/>
          </w:tcPr>
          <w:p w14:paraId="7E3B5BFD" w14:textId="77777777" w:rsidR="00632B7C" w:rsidRDefault="00632B7C" w:rsidP="00632B7C">
            <w:pPr>
              <w:pStyle w:val="a5"/>
              <w:ind w:firstLine="0"/>
              <w:rPr>
                <w:color w:val="000000"/>
                <w:sz w:val="24"/>
                <w:szCs w:val="24"/>
              </w:rPr>
            </w:pPr>
            <w:r>
              <w:rPr>
                <w:color w:val="000000"/>
                <w:sz w:val="24"/>
                <w:szCs w:val="24"/>
              </w:rPr>
              <w:t>2</w:t>
            </w:r>
          </w:p>
          <w:p w14:paraId="5FB6980A" w14:textId="77777777" w:rsidR="00632B7C" w:rsidRPr="001F362C" w:rsidRDefault="00632B7C" w:rsidP="00632B7C">
            <w:pPr>
              <w:rPr>
                <w:lang w:eastAsia="en-US" w:bidi="ar-SA"/>
              </w:rPr>
            </w:pPr>
          </w:p>
          <w:p w14:paraId="6E03B669" w14:textId="77777777" w:rsidR="00632B7C" w:rsidRPr="001F362C" w:rsidRDefault="00632B7C" w:rsidP="00632B7C">
            <w:pPr>
              <w:rPr>
                <w:lang w:eastAsia="en-US" w:bidi="ar-SA"/>
              </w:rPr>
            </w:pPr>
          </w:p>
          <w:p w14:paraId="1DE03AEE" w14:textId="77777777" w:rsidR="00632B7C" w:rsidRPr="001F362C" w:rsidRDefault="00632B7C" w:rsidP="00632B7C">
            <w:pPr>
              <w:rPr>
                <w:lang w:eastAsia="en-US" w:bidi="ar-SA"/>
              </w:rPr>
            </w:pPr>
          </w:p>
          <w:p w14:paraId="720DDDB9" w14:textId="77777777" w:rsidR="00632B7C" w:rsidRPr="001F362C" w:rsidRDefault="00632B7C" w:rsidP="00632B7C">
            <w:pPr>
              <w:rPr>
                <w:lang w:eastAsia="en-US" w:bidi="ar-SA"/>
              </w:rPr>
            </w:pPr>
          </w:p>
          <w:p w14:paraId="302CEAAF" w14:textId="77777777" w:rsidR="00632B7C" w:rsidRPr="001F362C" w:rsidRDefault="00632B7C" w:rsidP="00632B7C">
            <w:pPr>
              <w:rPr>
                <w:lang w:eastAsia="en-US" w:bidi="ar-SA"/>
              </w:rPr>
            </w:pPr>
          </w:p>
          <w:p w14:paraId="617E41AB" w14:textId="77777777" w:rsidR="00632B7C" w:rsidRDefault="00632B7C" w:rsidP="00632B7C">
            <w:pPr>
              <w:rPr>
                <w:lang w:eastAsia="en-US" w:bidi="ar-SA"/>
              </w:rPr>
            </w:pPr>
          </w:p>
          <w:p w14:paraId="73E8975E" w14:textId="77777777" w:rsidR="00632B7C" w:rsidRDefault="00632B7C" w:rsidP="00632B7C">
            <w:pPr>
              <w:rPr>
                <w:lang w:eastAsia="en-US" w:bidi="ar-SA"/>
              </w:rPr>
            </w:pPr>
          </w:p>
          <w:p w14:paraId="57E7E28D" w14:textId="77777777" w:rsidR="00632B7C" w:rsidRDefault="00632B7C" w:rsidP="00632B7C">
            <w:pPr>
              <w:rPr>
                <w:lang w:eastAsia="en-US" w:bidi="ar-SA"/>
              </w:rPr>
            </w:pPr>
          </w:p>
          <w:p w14:paraId="613D8F4D" w14:textId="3D03DAA6" w:rsidR="00632B7C" w:rsidRPr="001F362C" w:rsidRDefault="00632B7C" w:rsidP="00632B7C">
            <w:pPr>
              <w:rPr>
                <w:lang w:eastAsia="en-US" w:bidi="ar-SA"/>
              </w:rPr>
            </w:pPr>
          </w:p>
        </w:tc>
        <w:tc>
          <w:tcPr>
            <w:tcW w:w="821" w:type="dxa"/>
            <w:shd w:val="clear" w:color="auto" w:fill="FFFFFF"/>
          </w:tcPr>
          <w:p w14:paraId="29B8D7F7" w14:textId="77777777" w:rsidR="00632B7C" w:rsidRDefault="00632B7C" w:rsidP="00632B7C">
            <w:pPr>
              <w:pStyle w:val="a5"/>
              <w:ind w:firstLine="0"/>
              <w:jc w:val="center"/>
              <w:rPr>
                <w:color w:val="000000"/>
                <w:sz w:val="24"/>
                <w:szCs w:val="24"/>
              </w:rPr>
            </w:pPr>
          </w:p>
        </w:tc>
        <w:tc>
          <w:tcPr>
            <w:tcW w:w="821" w:type="dxa"/>
            <w:shd w:val="clear" w:color="auto" w:fill="FFFFFF"/>
          </w:tcPr>
          <w:p w14:paraId="11AF6F8B" w14:textId="4EA84DAD" w:rsidR="00632B7C" w:rsidRPr="003B3211" w:rsidRDefault="00632B7C" w:rsidP="00632B7C">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2017097D"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3. Нижчі багатоклітинні: Типи Губки (Porifera) та Кишковопорожнинні (Cnidaria).</w:t>
            </w:r>
          </w:p>
          <w:p w14:paraId="2ED3BA8E"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0BA8B1A1"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61B3315F" w14:textId="77777777" w:rsidR="00632B7C" w:rsidRPr="006D756B" w:rsidRDefault="00632B7C" w:rsidP="00830B76">
            <w:pPr>
              <w:numPr>
                <w:ilvl w:val="0"/>
                <w:numId w:val="7"/>
              </w:numPr>
              <w:ind w:left="0" w:firstLine="0"/>
              <w:rPr>
                <w:rFonts w:ascii="Times New Roman" w:hAnsi="Times New Roman" w:cs="Times New Roman"/>
              </w:rPr>
            </w:pPr>
            <w:r w:rsidRPr="006D756B">
              <w:rPr>
                <w:rFonts w:ascii="Times New Roman" w:eastAsia="Google Sans Text" w:hAnsi="Times New Roman" w:cs="Times New Roman"/>
              </w:rPr>
              <w:t>Розкрийте біологічне значення різних типів клітин у губок та їхню роль у життєдіяльності організму.</w:t>
            </w:r>
          </w:p>
          <w:p w14:paraId="3279F915" w14:textId="77777777" w:rsidR="00632B7C" w:rsidRPr="006D756B" w:rsidRDefault="00632B7C" w:rsidP="00830B76">
            <w:pPr>
              <w:numPr>
                <w:ilvl w:val="0"/>
                <w:numId w:val="7"/>
              </w:numPr>
              <w:ind w:left="0" w:firstLine="0"/>
              <w:rPr>
                <w:rFonts w:ascii="Times New Roman" w:hAnsi="Times New Roman" w:cs="Times New Roman"/>
              </w:rPr>
            </w:pPr>
            <w:r w:rsidRPr="006D756B">
              <w:rPr>
                <w:rFonts w:ascii="Times New Roman" w:eastAsia="Google Sans Text" w:hAnsi="Times New Roman" w:cs="Times New Roman"/>
              </w:rPr>
              <w:t>Порівняйте будову та спосіб життя поліпа і медузи у кишковопорожнинних.</w:t>
            </w:r>
          </w:p>
          <w:p w14:paraId="0C555FDE" w14:textId="77777777" w:rsidR="00632B7C" w:rsidRPr="006D756B" w:rsidRDefault="00632B7C" w:rsidP="00830B76">
            <w:pPr>
              <w:numPr>
                <w:ilvl w:val="0"/>
                <w:numId w:val="7"/>
              </w:numPr>
              <w:ind w:left="0" w:firstLine="0"/>
              <w:rPr>
                <w:rFonts w:ascii="Times New Roman" w:hAnsi="Times New Roman" w:cs="Times New Roman"/>
              </w:rPr>
            </w:pPr>
            <w:r w:rsidRPr="006D756B">
              <w:rPr>
                <w:rFonts w:ascii="Times New Roman" w:eastAsia="Google Sans Text" w:hAnsi="Times New Roman" w:cs="Times New Roman"/>
              </w:rPr>
              <w:t>Поясніть механізм дії жалких клітин та їхню функцію. Підготовка до занять, виконання домашніх завдань, опрацювання першоджерел та навчальної літератури; підготовка до обговорення еволюційного значення появи багатоклітинності та тканинної організації.</w:t>
            </w:r>
          </w:p>
          <w:p w14:paraId="1256D08F" w14:textId="38BC369C" w:rsidR="00632B7C" w:rsidRPr="003B3211" w:rsidRDefault="00632B7C" w:rsidP="00632B7C">
            <w:pPr>
              <w:widowControl/>
              <w:textAlignment w:val="baseline"/>
              <w:rPr>
                <w:rFonts w:ascii="Times New Roman" w:eastAsia="Times New Roman" w:hAnsi="Times New Roman" w:cs="Times New Roman"/>
                <w:lang w:bidi="ar-SA"/>
              </w:rPr>
            </w:pPr>
          </w:p>
        </w:tc>
      </w:tr>
      <w:tr w:rsidR="00632B7C" w:rsidRPr="003B3211" w14:paraId="5BD98904" w14:textId="77777777" w:rsidTr="00632B7C">
        <w:trPr>
          <w:trHeight w:hRule="exact" w:val="5379"/>
          <w:jc w:val="center"/>
        </w:trPr>
        <w:tc>
          <w:tcPr>
            <w:tcW w:w="2321" w:type="dxa"/>
            <w:tcBorders>
              <w:top w:val="single" w:sz="4" w:space="0" w:color="000000"/>
              <w:left w:val="single" w:sz="4" w:space="0" w:color="000000"/>
            </w:tcBorders>
            <w:shd w:val="clear" w:color="auto" w:fill="FFFFFF"/>
          </w:tcPr>
          <w:p w14:paraId="524699A2" w14:textId="77C3F648" w:rsidR="00632B7C" w:rsidRPr="003B3211" w:rsidRDefault="00632B7C" w:rsidP="00632B7C">
            <w:pPr>
              <w:pStyle w:val="a5"/>
              <w:ind w:firstLine="0"/>
              <w:rPr>
                <w:color w:val="000000"/>
                <w:sz w:val="24"/>
                <w:szCs w:val="24"/>
              </w:rPr>
            </w:pPr>
            <w:r w:rsidRPr="003014E7">
              <w:rPr>
                <w:color w:val="000000"/>
                <w:sz w:val="24"/>
                <w:szCs w:val="24"/>
                <w:lang w:eastAsia="uk-UA"/>
              </w:rPr>
              <w:t>Тема 4. Типи Плоскі черви (Platyhelminthes) та Нематоди (Nematoda / Nemathelminthes).</w:t>
            </w:r>
          </w:p>
        </w:tc>
        <w:tc>
          <w:tcPr>
            <w:tcW w:w="685" w:type="dxa"/>
            <w:shd w:val="clear" w:color="auto" w:fill="FFFFFF"/>
          </w:tcPr>
          <w:p w14:paraId="7980AD38" w14:textId="5C5CEE87" w:rsidR="00632B7C" w:rsidRPr="003B3211" w:rsidRDefault="00632B7C" w:rsidP="00632B7C">
            <w:pPr>
              <w:pStyle w:val="a5"/>
              <w:ind w:firstLine="0"/>
              <w:rPr>
                <w:color w:val="000000"/>
                <w:sz w:val="24"/>
                <w:szCs w:val="24"/>
              </w:rPr>
            </w:pPr>
            <w:r>
              <w:rPr>
                <w:color w:val="000000"/>
                <w:sz w:val="24"/>
                <w:szCs w:val="24"/>
              </w:rPr>
              <w:t>2</w:t>
            </w:r>
          </w:p>
        </w:tc>
        <w:tc>
          <w:tcPr>
            <w:tcW w:w="821" w:type="dxa"/>
            <w:shd w:val="clear" w:color="auto" w:fill="FFFFFF"/>
          </w:tcPr>
          <w:p w14:paraId="02D602A4" w14:textId="77777777" w:rsidR="00632B7C" w:rsidRDefault="00632B7C" w:rsidP="00632B7C">
            <w:pPr>
              <w:pStyle w:val="a5"/>
              <w:ind w:firstLine="0"/>
              <w:jc w:val="center"/>
              <w:rPr>
                <w:color w:val="000000"/>
                <w:sz w:val="24"/>
                <w:szCs w:val="24"/>
              </w:rPr>
            </w:pPr>
          </w:p>
        </w:tc>
        <w:tc>
          <w:tcPr>
            <w:tcW w:w="821" w:type="dxa"/>
            <w:shd w:val="clear" w:color="auto" w:fill="FFFFFF"/>
          </w:tcPr>
          <w:p w14:paraId="58824796" w14:textId="3341EAB5" w:rsidR="00632B7C" w:rsidRPr="003B3211" w:rsidRDefault="00632B7C" w:rsidP="00632B7C">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424B74D5"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4. Двобічносиметричні безхребетні: Типи Плоскі черви (Platyhelminthes) та Нематоди (Nematoda).</w:t>
            </w:r>
          </w:p>
          <w:p w14:paraId="63CDD729"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6AC41A2E"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002D5232" w14:textId="77777777" w:rsidR="00632B7C" w:rsidRPr="006D756B" w:rsidRDefault="00632B7C" w:rsidP="00830B76">
            <w:pPr>
              <w:numPr>
                <w:ilvl w:val="0"/>
                <w:numId w:val="8"/>
              </w:numPr>
              <w:ind w:left="0" w:firstLine="0"/>
              <w:rPr>
                <w:rFonts w:ascii="Times New Roman" w:hAnsi="Times New Roman" w:cs="Times New Roman"/>
              </w:rPr>
            </w:pPr>
            <w:r w:rsidRPr="006D756B">
              <w:rPr>
                <w:rFonts w:ascii="Times New Roman" w:eastAsia="Google Sans Text" w:hAnsi="Times New Roman" w:cs="Times New Roman"/>
              </w:rPr>
              <w:t>Порівняйте особливості будови покривів тіла, травної та нервової систем у війчастих та паразитичних плоских червів.</w:t>
            </w:r>
          </w:p>
          <w:p w14:paraId="65B708D3" w14:textId="77777777" w:rsidR="00632B7C" w:rsidRPr="006D756B" w:rsidRDefault="00632B7C" w:rsidP="00830B76">
            <w:pPr>
              <w:numPr>
                <w:ilvl w:val="0"/>
                <w:numId w:val="8"/>
              </w:numPr>
              <w:ind w:left="0" w:firstLine="0"/>
              <w:rPr>
                <w:rFonts w:ascii="Times New Roman" w:hAnsi="Times New Roman" w:cs="Times New Roman"/>
              </w:rPr>
            </w:pPr>
            <w:r w:rsidRPr="006D756B">
              <w:rPr>
                <w:rFonts w:ascii="Times New Roman" w:eastAsia="Google Sans Text" w:hAnsi="Times New Roman" w:cs="Times New Roman"/>
              </w:rPr>
              <w:t>Проаналізуйте складні життєві цикли сисунів та стьожкових червів як пристосування до паразитизму.</w:t>
            </w:r>
          </w:p>
          <w:p w14:paraId="39DA7D7E" w14:textId="77777777" w:rsidR="00632B7C" w:rsidRPr="006D756B" w:rsidRDefault="00632B7C" w:rsidP="00830B76">
            <w:pPr>
              <w:numPr>
                <w:ilvl w:val="0"/>
                <w:numId w:val="8"/>
              </w:numPr>
              <w:ind w:left="0" w:firstLine="0"/>
              <w:rPr>
                <w:rFonts w:ascii="Times New Roman" w:hAnsi="Times New Roman" w:cs="Times New Roman"/>
              </w:rPr>
            </w:pPr>
            <w:r w:rsidRPr="006D756B">
              <w:rPr>
                <w:rFonts w:ascii="Times New Roman" w:eastAsia="Google Sans Text" w:hAnsi="Times New Roman" w:cs="Times New Roman"/>
              </w:rPr>
              <w:t>Поясніть переваги наявності первинної порожнини тіла та кутикули у нематод порівняно з плоскими червами. Підготовка до занять, виконання домашніх завдань, опрацювання першоджерел та навчальної літератури; підготовка до обговорення шляхів профілактики гельмінтозів людини та тварин.</w:t>
            </w:r>
          </w:p>
          <w:p w14:paraId="19012447" w14:textId="2787D777" w:rsidR="00632B7C" w:rsidRPr="003B3211" w:rsidRDefault="00632B7C" w:rsidP="00632B7C">
            <w:pPr>
              <w:widowControl/>
              <w:textAlignment w:val="baseline"/>
              <w:rPr>
                <w:rFonts w:ascii="Times New Roman" w:eastAsia="Times New Roman" w:hAnsi="Times New Roman" w:cs="Times New Roman"/>
                <w:lang w:bidi="ar-SA"/>
              </w:rPr>
            </w:pPr>
          </w:p>
        </w:tc>
      </w:tr>
      <w:tr w:rsidR="00A87E2F" w14:paraId="410FC9E5" w14:textId="77777777" w:rsidTr="00A515D5">
        <w:trPr>
          <w:trHeight w:hRule="exact" w:val="420"/>
          <w:jc w:val="center"/>
        </w:trPr>
        <w:tc>
          <w:tcPr>
            <w:tcW w:w="10314" w:type="dxa"/>
            <w:gridSpan w:val="5"/>
            <w:shd w:val="clear" w:color="auto" w:fill="FFFFFF"/>
          </w:tcPr>
          <w:p w14:paraId="20EE75FA" w14:textId="753F57CE" w:rsidR="00A87E2F" w:rsidRPr="000D22B8" w:rsidRDefault="00632B7C" w:rsidP="006C5489">
            <w:pPr>
              <w:widowControl/>
              <w:jc w:val="center"/>
              <w:rPr>
                <w:rFonts w:ascii="Times New Roman" w:hAnsi="Times New Roman" w:cs="Times New Roman"/>
                <w:b/>
                <w:bCs/>
              </w:rPr>
            </w:pPr>
            <w:r w:rsidRPr="00632B7C">
              <w:rPr>
                <w:rFonts w:ascii="Times New Roman" w:eastAsia="Google Sans Text" w:hAnsi="Times New Roman" w:cs="Times New Roman"/>
                <w:b/>
              </w:rPr>
              <w:t xml:space="preserve">Змістовний модуль 2. Первиннороті безхребетні тварини </w:t>
            </w:r>
          </w:p>
        </w:tc>
      </w:tr>
      <w:tr w:rsidR="00632B7C" w14:paraId="0EF75F2C" w14:textId="77777777" w:rsidTr="00632B7C">
        <w:trPr>
          <w:trHeight w:hRule="exact" w:val="4281"/>
          <w:jc w:val="center"/>
        </w:trPr>
        <w:tc>
          <w:tcPr>
            <w:tcW w:w="2321" w:type="dxa"/>
            <w:tcBorders>
              <w:top w:val="single" w:sz="4" w:space="0" w:color="000000"/>
              <w:left w:val="single" w:sz="4" w:space="0" w:color="000000"/>
              <w:bottom w:val="single" w:sz="4" w:space="0" w:color="000000"/>
            </w:tcBorders>
            <w:shd w:val="clear" w:color="auto" w:fill="FFFFFF"/>
          </w:tcPr>
          <w:p w14:paraId="2AF272DC" w14:textId="77777777" w:rsidR="00632B7C" w:rsidRPr="003014E7" w:rsidRDefault="00632B7C" w:rsidP="00632B7C">
            <w:pPr>
              <w:pStyle w:val="a5"/>
              <w:rPr>
                <w:color w:val="000000"/>
                <w:sz w:val="24"/>
                <w:szCs w:val="24"/>
                <w:lang w:eastAsia="uk-UA"/>
              </w:rPr>
            </w:pPr>
            <w:r w:rsidRPr="003014E7">
              <w:rPr>
                <w:color w:val="000000"/>
                <w:sz w:val="24"/>
                <w:szCs w:val="24"/>
                <w:lang w:eastAsia="uk-UA"/>
              </w:rPr>
              <w:t>Тема 5. Тип Кільчасті черви (Annelida).</w:t>
            </w:r>
          </w:p>
          <w:p w14:paraId="6B67D296" w14:textId="59DA68C7" w:rsidR="00632B7C" w:rsidRPr="001F362C" w:rsidRDefault="00632B7C" w:rsidP="00632B7C">
            <w:pPr>
              <w:pStyle w:val="a5"/>
              <w:ind w:firstLine="0"/>
              <w:rPr>
                <w:sz w:val="24"/>
                <w:szCs w:val="24"/>
              </w:rPr>
            </w:pPr>
          </w:p>
        </w:tc>
        <w:tc>
          <w:tcPr>
            <w:tcW w:w="685" w:type="dxa"/>
            <w:shd w:val="clear" w:color="auto" w:fill="FFFFFF"/>
          </w:tcPr>
          <w:p w14:paraId="0906AC59" w14:textId="77777777" w:rsidR="00632B7C" w:rsidRPr="003B3211" w:rsidRDefault="00632B7C" w:rsidP="00632B7C">
            <w:pPr>
              <w:pStyle w:val="a5"/>
              <w:ind w:firstLine="0"/>
              <w:rPr>
                <w:sz w:val="24"/>
                <w:szCs w:val="24"/>
              </w:rPr>
            </w:pPr>
            <w:r w:rsidRPr="003B3211">
              <w:rPr>
                <w:color w:val="000000"/>
                <w:sz w:val="24"/>
                <w:szCs w:val="24"/>
              </w:rPr>
              <w:t>2</w:t>
            </w:r>
          </w:p>
        </w:tc>
        <w:tc>
          <w:tcPr>
            <w:tcW w:w="821" w:type="dxa"/>
            <w:shd w:val="clear" w:color="auto" w:fill="FFFFFF"/>
          </w:tcPr>
          <w:p w14:paraId="7AC26AC5" w14:textId="77777777" w:rsidR="00632B7C" w:rsidRDefault="00632B7C" w:rsidP="00632B7C">
            <w:pPr>
              <w:pStyle w:val="a5"/>
              <w:ind w:firstLine="0"/>
              <w:jc w:val="center"/>
              <w:rPr>
                <w:sz w:val="24"/>
                <w:szCs w:val="24"/>
              </w:rPr>
            </w:pPr>
          </w:p>
        </w:tc>
        <w:tc>
          <w:tcPr>
            <w:tcW w:w="821" w:type="dxa"/>
            <w:shd w:val="clear" w:color="auto" w:fill="FFFFFF"/>
          </w:tcPr>
          <w:p w14:paraId="600E7C84" w14:textId="45376FA2" w:rsidR="00632B7C" w:rsidRPr="003B3211" w:rsidRDefault="00632B7C" w:rsidP="00632B7C">
            <w:pPr>
              <w:pStyle w:val="a5"/>
              <w:ind w:firstLine="0"/>
              <w:jc w:val="center"/>
              <w:rPr>
                <w:sz w:val="24"/>
                <w:szCs w:val="24"/>
              </w:rPr>
            </w:pPr>
            <w:r>
              <w:rPr>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8E40ADF"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5. Тип Кільчасті черви (Annelida): прогресивні риси організації.</w:t>
            </w:r>
          </w:p>
          <w:p w14:paraId="0F81F670"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07D7EFF9"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021DC94D" w14:textId="77777777" w:rsidR="00632B7C" w:rsidRPr="006D756B" w:rsidRDefault="00632B7C" w:rsidP="00830B76">
            <w:pPr>
              <w:numPr>
                <w:ilvl w:val="0"/>
                <w:numId w:val="9"/>
              </w:numPr>
              <w:ind w:left="0" w:firstLine="0"/>
              <w:rPr>
                <w:rFonts w:ascii="Times New Roman" w:hAnsi="Times New Roman" w:cs="Times New Roman"/>
              </w:rPr>
            </w:pPr>
            <w:r w:rsidRPr="006D756B">
              <w:rPr>
                <w:rFonts w:ascii="Times New Roman" w:eastAsia="Google Sans Text" w:hAnsi="Times New Roman" w:cs="Times New Roman"/>
              </w:rPr>
              <w:t>Розкрийте біологічне значення появи целому (вторинної порожнини тіла) у кільчастих червів.</w:t>
            </w:r>
          </w:p>
          <w:p w14:paraId="4BC03808" w14:textId="77777777" w:rsidR="00632B7C" w:rsidRPr="006D756B" w:rsidRDefault="00632B7C" w:rsidP="00830B76">
            <w:pPr>
              <w:numPr>
                <w:ilvl w:val="0"/>
                <w:numId w:val="9"/>
              </w:numPr>
              <w:ind w:left="0" w:firstLine="0"/>
              <w:rPr>
                <w:rFonts w:ascii="Times New Roman" w:hAnsi="Times New Roman" w:cs="Times New Roman"/>
              </w:rPr>
            </w:pPr>
            <w:r w:rsidRPr="006D756B">
              <w:rPr>
                <w:rFonts w:ascii="Times New Roman" w:eastAsia="Google Sans Text" w:hAnsi="Times New Roman" w:cs="Times New Roman"/>
              </w:rPr>
              <w:t>Порівняйте будову та функції параподій у багатощетинкових та щетинок у малощетинкових червів.</w:t>
            </w:r>
          </w:p>
          <w:p w14:paraId="2832796E" w14:textId="77777777" w:rsidR="00632B7C" w:rsidRPr="006D756B" w:rsidRDefault="00632B7C" w:rsidP="00830B76">
            <w:pPr>
              <w:numPr>
                <w:ilvl w:val="0"/>
                <w:numId w:val="9"/>
              </w:numPr>
              <w:ind w:left="0" w:firstLine="0"/>
              <w:rPr>
                <w:rFonts w:ascii="Times New Roman" w:hAnsi="Times New Roman" w:cs="Times New Roman"/>
              </w:rPr>
            </w:pPr>
            <w:r w:rsidRPr="006D756B">
              <w:rPr>
                <w:rFonts w:ascii="Times New Roman" w:eastAsia="Google Sans Text" w:hAnsi="Times New Roman" w:cs="Times New Roman"/>
              </w:rPr>
              <w:t>Поясніть принцип роботи замкненої кровоносної системи та метанефридіїв у дощового черв'яка. Підготовка до занять, виконання домашніх завдань, опрацювання навчальної літератури; підготовка до обговорення екологічної ролі кільчастих червів у біогеоценозах.</w:t>
            </w:r>
          </w:p>
          <w:p w14:paraId="579AAFD0" w14:textId="3B397843" w:rsidR="00632B7C" w:rsidRPr="00363BBA" w:rsidRDefault="00632B7C" w:rsidP="00632B7C">
            <w:pPr>
              <w:pStyle w:val="a5"/>
              <w:tabs>
                <w:tab w:val="left" w:pos="202"/>
              </w:tabs>
              <w:ind w:firstLine="0"/>
              <w:rPr>
                <w:sz w:val="24"/>
                <w:szCs w:val="24"/>
              </w:rPr>
            </w:pPr>
          </w:p>
        </w:tc>
      </w:tr>
      <w:tr w:rsidR="00632B7C" w14:paraId="1203825C" w14:textId="77777777" w:rsidTr="00632B7C">
        <w:trPr>
          <w:trHeight w:hRule="exact" w:val="4243"/>
          <w:jc w:val="center"/>
        </w:trPr>
        <w:tc>
          <w:tcPr>
            <w:tcW w:w="2321" w:type="dxa"/>
            <w:tcBorders>
              <w:top w:val="single" w:sz="4" w:space="0" w:color="000000"/>
              <w:left w:val="single" w:sz="4" w:space="0" w:color="000000"/>
            </w:tcBorders>
            <w:shd w:val="clear" w:color="auto" w:fill="FFFFFF"/>
          </w:tcPr>
          <w:p w14:paraId="322D3039" w14:textId="77777777" w:rsidR="00632B7C" w:rsidRPr="003014E7" w:rsidRDefault="00632B7C" w:rsidP="00632B7C">
            <w:pPr>
              <w:pStyle w:val="a5"/>
              <w:rPr>
                <w:color w:val="000000"/>
                <w:sz w:val="24"/>
                <w:szCs w:val="24"/>
                <w:lang w:eastAsia="uk-UA"/>
              </w:rPr>
            </w:pPr>
            <w:r w:rsidRPr="003014E7">
              <w:rPr>
                <w:color w:val="000000"/>
                <w:sz w:val="24"/>
                <w:szCs w:val="24"/>
                <w:lang w:eastAsia="uk-UA"/>
              </w:rPr>
              <w:t>Тема 6. Тип Молюски (Mollusca).</w:t>
            </w:r>
          </w:p>
          <w:p w14:paraId="430ACFE2" w14:textId="429DADE7" w:rsidR="00632B7C" w:rsidRPr="001F362C" w:rsidRDefault="00632B7C" w:rsidP="00632B7C">
            <w:pPr>
              <w:pStyle w:val="a5"/>
              <w:ind w:firstLine="0"/>
              <w:rPr>
                <w:color w:val="000000"/>
                <w:sz w:val="24"/>
                <w:szCs w:val="24"/>
              </w:rPr>
            </w:pPr>
          </w:p>
        </w:tc>
        <w:tc>
          <w:tcPr>
            <w:tcW w:w="685" w:type="dxa"/>
            <w:shd w:val="clear" w:color="auto" w:fill="FFFFFF"/>
          </w:tcPr>
          <w:p w14:paraId="10D5F416" w14:textId="77777777" w:rsidR="00632B7C" w:rsidRPr="003B3211" w:rsidRDefault="00632B7C" w:rsidP="00632B7C">
            <w:pPr>
              <w:pStyle w:val="a5"/>
              <w:ind w:firstLine="0"/>
              <w:rPr>
                <w:color w:val="000000"/>
                <w:sz w:val="24"/>
                <w:szCs w:val="24"/>
              </w:rPr>
            </w:pPr>
            <w:r w:rsidRPr="003B3211">
              <w:rPr>
                <w:color w:val="000000"/>
                <w:sz w:val="24"/>
                <w:szCs w:val="24"/>
              </w:rPr>
              <w:t>2</w:t>
            </w:r>
          </w:p>
        </w:tc>
        <w:tc>
          <w:tcPr>
            <w:tcW w:w="821" w:type="dxa"/>
            <w:shd w:val="clear" w:color="auto" w:fill="FFFFFF"/>
          </w:tcPr>
          <w:p w14:paraId="4B3ED6EF" w14:textId="77777777" w:rsidR="00632B7C" w:rsidRDefault="00632B7C" w:rsidP="00632B7C">
            <w:pPr>
              <w:pStyle w:val="a5"/>
              <w:ind w:firstLine="0"/>
              <w:jc w:val="center"/>
              <w:rPr>
                <w:color w:val="000000"/>
                <w:sz w:val="24"/>
                <w:szCs w:val="24"/>
              </w:rPr>
            </w:pPr>
          </w:p>
        </w:tc>
        <w:tc>
          <w:tcPr>
            <w:tcW w:w="821" w:type="dxa"/>
            <w:shd w:val="clear" w:color="auto" w:fill="FFFFFF"/>
          </w:tcPr>
          <w:p w14:paraId="7B01A171" w14:textId="0F870E5E" w:rsidR="00632B7C" w:rsidRPr="003B3211" w:rsidRDefault="00632B7C" w:rsidP="00632B7C">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3369385E"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6. Тип Молюски (Mollusca): різноманітність та адаптації.</w:t>
            </w:r>
          </w:p>
          <w:p w14:paraId="66A44BF5"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4802DFBA"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314DC7BA" w14:textId="77777777" w:rsidR="00632B7C" w:rsidRPr="006D756B" w:rsidRDefault="00632B7C" w:rsidP="00830B76">
            <w:pPr>
              <w:numPr>
                <w:ilvl w:val="0"/>
                <w:numId w:val="10"/>
              </w:numPr>
              <w:ind w:left="0" w:firstLine="0"/>
              <w:rPr>
                <w:rFonts w:ascii="Times New Roman" w:hAnsi="Times New Roman" w:cs="Times New Roman"/>
              </w:rPr>
            </w:pPr>
            <w:r w:rsidRPr="006D756B">
              <w:rPr>
                <w:rFonts w:ascii="Times New Roman" w:eastAsia="Google Sans Text" w:hAnsi="Times New Roman" w:cs="Times New Roman"/>
              </w:rPr>
              <w:t>Розкрийте функції мантії та мантійної порожнини у представників різних класів молюсків.</w:t>
            </w:r>
          </w:p>
          <w:p w14:paraId="0FF3E64B" w14:textId="77777777" w:rsidR="00632B7C" w:rsidRPr="006D756B" w:rsidRDefault="00632B7C" w:rsidP="00830B76">
            <w:pPr>
              <w:numPr>
                <w:ilvl w:val="0"/>
                <w:numId w:val="10"/>
              </w:numPr>
              <w:ind w:left="0" w:firstLine="0"/>
              <w:rPr>
                <w:rFonts w:ascii="Times New Roman" w:hAnsi="Times New Roman" w:cs="Times New Roman"/>
              </w:rPr>
            </w:pPr>
            <w:r w:rsidRPr="006D756B">
              <w:rPr>
                <w:rFonts w:ascii="Times New Roman" w:eastAsia="Google Sans Text" w:hAnsi="Times New Roman" w:cs="Times New Roman"/>
              </w:rPr>
              <w:t>Порівняйте типи нервової системи та органів чуття у черевоногих, двостулкових та головоногих молюсків.</w:t>
            </w:r>
          </w:p>
          <w:p w14:paraId="1AD675CF" w14:textId="77777777" w:rsidR="00632B7C" w:rsidRPr="006D756B" w:rsidRDefault="00632B7C" w:rsidP="00830B76">
            <w:pPr>
              <w:numPr>
                <w:ilvl w:val="0"/>
                <w:numId w:val="10"/>
              </w:numPr>
              <w:ind w:left="0" w:firstLine="0"/>
              <w:rPr>
                <w:rFonts w:ascii="Times New Roman" w:hAnsi="Times New Roman" w:cs="Times New Roman"/>
              </w:rPr>
            </w:pPr>
            <w:r w:rsidRPr="006D756B">
              <w:rPr>
                <w:rFonts w:ascii="Times New Roman" w:eastAsia="Google Sans Text" w:hAnsi="Times New Roman" w:cs="Times New Roman"/>
              </w:rPr>
              <w:t>Поясніть механізм утворення перлини у двостулкових молюсків. Підготовка до занять, виконання домашніх завдань, опрацювання першоджерел та навчальної літератури; підготовка до обговорення господарського значення та проблем охорони молюсків.</w:t>
            </w:r>
          </w:p>
          <w:p w14:paraId="4443A43B" w14:textId="26C76B52" w:rsidR="00632B7C" w:rsidRPr="00363BBA" w:rsidRDefault="00632B7C" w:rsidP="00632B7C">
            <w:pPr>
              <w:pStyle w:val="a5"/>
              <w:tabs>
                <w:tab w:val="left" w:pos="197"/>
              </w:tabs>
              <w:ind w:firstLine="0"/>
              <w:rPr>
                <w:color w:val="000000"/>
                <w:sz w:val="24"/>
                <w:szCs w:val="24"/>
              </w:rPr>
            </w:pPr>
          </w:p>
        </w:tc>
      </w:tr>
      <w:tr w:rsidR="00632B7C" w14:paraId="4A4AC4B1" w14:textId="77777777" w:rsidTr="00632B7C">
        <w:trPr>
          <w:trHeight w:hRule="exact" w:val="5394"/>
          <w:jc w:val="center"/>
        </w:trPr>
        <w:tc>
          <w:tcPr>
            <w:tcW w:w="2321" w:type="dxa"/>
            <w:tcBorders>
              <w:top w:val="single" w:sz="4" w:space="0" w:color="000000"/>
              <w:left w:val="single" w:sz="4" w:space="0" w:color="000000"/>
            </w:tcBorders>
            <w:shd w:val="clear" w:color="auto" w:fill="FFFFFF"/>
          </w:tcPr>
          <w:p w14:paraId="0A9FCD6E" w14:textId="77777777" w:rsidR="00632B7C" w:rsidRPr="003014E7" w:rsidRDefault="00632B7C" w:rsidP="00632B7C">
            <w:pPr>
              <w:pStyle w:val="a5"/>
              <w:rPr>
                <w:color w:val="000000"/>
                <w:sz w:val="24"/>
                <w:szCs w:val="24"/>
                <w:lang w:eastAsia="uk-UA"/>
              </w:rPr>
            </w:pPr>
            <w:r w:rsidRPr="003014E7">
              <w:rPr>
                <w:color w:val="000000"/>
                <w:sz w:val="24"/>
                <w:szCs w:val="24"/>
                <w:lang w:eastAsia="uk-UA"/>
              </w:rPr>
              <w:t>Тема 7. Тип Членистоногі (Arthropoda). Загальна характеристика. Підтип Хеліцерові (Chelicerata).</w:t>
            </w:r>
          </w:p>
          <w:p w14:paraId="15068C2D" w14:textId="5207E398" w:rsidR="00632B7C" w:rsidRPr="001F362C" w:rsidRDefault="00632B7C" w:rsidP="00632B7C">
            <w:pPr>
              <w:pStyle w:val="a5"/>
              <w:ind w:firstLine="0"/>
              <w:rPr>
                <w:color w:val="000000"/>
                <w:sz w:val="24"/>
                <w:szCs w:val="24"/>
              </w:rPr>
            </w:pPr>
          </w:p>
        </w:tc>
        <w:tc>
          <w:tcPr>
            <w:tcW w:w="685" w:type="dxa"/>
            <w:shd w:val="clear" w:color="auto" w:fill="FFFFFF"/>
          </w:tcPr>
          <w:p w14:paraId="373C4642" w14:textId="626AB9DF" w:rsidR="00632B7C" w:rsidRPr="003B3211" w:rsidRDefault="00632B7C" w:rsidP="00632B7C">
            <w:pPr>
              <w:pStyle w:val="a5"/>
              <w:ind w:firstLine="0"/>
              <w:rPr>
                <w:color w:val="000000"/>
                <w:sz w:val="24"/>
                <w:szCs w:val="24"/>
              </w:rPr>
            </w:pPr>
            <w:r>
              <w:rPr>
                <w:color w:val="000000"/>
                <w:sz w:val="24"/>
                <w:szCs w:val="24"/>
              </w:rPr>
              <w:t>2</w:t>
            </w:r>
          </w:p>
        </w:tc>
        <w:tc>
          <w:tcPr>
            <w:tcW w:w="821" w:type="dxa"/>
            <w:shd w:val="clear" w:color="auto" w:fill="FFFFFF"/>
          </w:tcPr>
          <w:p w14:paraId="55C3462E" w14:textId="77777777" w:rsidR="00632B7C" w:rsidRDefault="00632B7C" w:rsidP="00632B7C">
            <w:pPr>
              <w:pStyle w:val="a5"/>
              <w:ind w:firstLine="0"/>
              <w:jc w:val="center"/>
              <w:rPr>
                <w:color w:val="000000"/>
                <w:sz w:val="24"/>
                <w:szCs w:val="24"/>
              </w:rPr>
            </w:pPr>
          </w:p>
        </w:tc>
        <w:tc>
          <w:tcPr>
            <w:tcW w:w="821" w:type="dxa"/>
            <w:shd w:val="clear" w:color="auto" w:fill="FFFFFF"/>
          </w:tcPr>
          <w:p w14:paraId="1E601663" w14:textId="44C85DCC" w:rsidR="00632B7C" w:rsidRPr="003B3211" w:rsidRDefault="00632B7C" w:rsidP="00632B7C">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30724045"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7. Тип Членистоногі (Arthropoda). Підтип Хеліцерові (Chelicerata).</w:t>
            </w:r>
          </w:p>
          <w:p w14:paraId="2A186824"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055FF517"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4D4A15D2" w14:textId="77777777" w:rsidR="00632B7C" w:rsidRPr="006D756B" w:rsidRDefault="00632B7C" w:rsidP="00830B76">
            <w:pPr>
              <w:numPr>
                <w:ilvl w:val="0"/>
                <w:numId w:val="11"/>
              </w:numPr>
              <w:ind w:left="0" w:firstLine="0"/>
              <w:rPr>
                <w:rFonts w:ascii="Times New Roman" w:hAnsi="Times New Roman" w:cs="Times New Roman"/>
              </w:rPr>
            </w:pPr>
            <w:r w:rsidRPr="006D756B">
              <w:rPr>
                <w:rFonts w:ascii="Times New Roman" w:eastAsia="Google Sans Text" w:hAnsi="Times New Roman" w:cs="Times New Roman"/>
              </w:rPr>
              <w:t>Поясніть переваги та недоліки наявності твердого зовнішнього скелета (кутикули) у членистоногих. Що таке линяння?</w:t>
            </w:r>
          </w:p>
          <w:p w14:paraId="2E340869" w14:textId="77777777" w:rsidR="00632B7C" w:rsidRPr="006D756B" w:rsidRDefault="00632B7C" w:rsidP="00830B76">
            <w:pPr>
              <w:numPr>
                <w:ilvl w:val="0"/>
                <w:numId w:val="11"/>
              </w:numPr>
              <w:ind w:left="0" w:firstLine="0"/>
              <w:rPr>
                <w:rFonts w:ascii="Times New Roman" w:hAnsi="Times New Roman" w:cs="Times New Roman"/>
              </w:rPr>
            </w:pPr>
            <w:r w:rsidRPr="006D756B">
              <w:rPr>
                <w:rFonts w:ascii="Times New Roman" w:eastAsia="Google Sans Text" w:hAnsi="Times New Roman" w:cs="Times New Roman"/>
              </w:rPr>
              <w:t>Порівняйте будову та функції кінцівок у павукоподібних (ходильні ноги, педипальпи, хеліцери).</w:t>
            </w:r>
          </w:p>
          <w:p w14:paraId="1D3365EF" w14:textId="77777777" w:rsidR="00632B7C" w:rsidRPr="006D756B" w:rsidRDefault="00632B7C" w:rsidP="00830B76">
            <w:pPr>
              <w:numPr>
                <w:ilvl w:val="0"/>
                <w:numId w:val="11"/>
              </w:numPr>
              <w:ind w:left="0" w:firstLine="0"/>
              <w:rPr>
                <w:rFonts w:ascii="Times New Roman" w:hAnsi="Times New Roman" w:cs="Times New Roman"/>
              </w:rPr>
            </w:pPr>
            <w:r w:rsidRPr="006D756B">
              <w:rPr>
                <w:rFonts w:ascii="Times New Roman" w:eastAsia="Google Sans Text" w:hAnsi="Times New Roman" w:cs="Times New Roman"/>
              </w:rPr>
              <w:t>Проаналізуйте різноманітність органів дихання у павукоподібних (легеневі мішки, трахеї).</w:t>
            </w:r>
          </w:p>
          <w:p w14:paraId="57DA47BB" w14:textId="77777777" w:rsidR="00632B7C" w:rsidRPr="006D756B" w:rsidRDefault="00632B7C" w:rsidP="00830B76">
            <w:pPr>
              <w:numPr>
                <w:ilvl w:val="0"/>
                <w:numId w:val="11"/>
              </w:numPr>
              <w:ind w:left="0" w:firstLine="0"/>
              <w:rPr>
                <w:rFonts w:ascii="Times New Roman" w:hAnsi="Times New Roman" w:cs="Times New Roman"/>
              </w:rPr>
            </w:pPr>
            <w:r w:rsidRPr="006D756B">
              <w:rPr>
                <w:rFonts w:ascii="Times New Roman" w:eastAsia="Google Sans Text" w:hAnsi="Times New Roman" w:cs="Times New Roman"/>
              </w:rPr>
              <w:t>Розкрийте медичне значення кліщів як переносників збудників небезпечних захворювань людини. Підготовка до занять, виконання домашніх завдань, опрацювання першоджерел та навчальної літератури; підготовка до обговорення заходів профілактики укусів отруйних павукоподібних та кліщів.</w:t>
            </w:r>
          </w:p>
          <w:p w14:paraId="6747A795" w14:textId="4B6CFF7B" w:rsidR="00632B7C" w:rsidRPr="00363BBA" w:rsidRDefault="00632B7C" w:rsidP="00632B7C">
            <w:pPr>
              <w:widowControl/>
              <w:textAlignment w:val="baseline"/>
              <w:rPr>
                <w:rFonts w:ascii="Times New Roman" w:eastAsia="Times New Roman" w:hAnsi="Times New Roman" w:cs="Times New Roman"/>
                <w:lang w:bidi="ar-SA"/>
              </w:rPr>
            </w:pPr>
          </w:p>
        </w:tc>
      </w:tr>
      <w:tr w:rsidR="00632B7C" w14:paraId="4E58AE3E" w14:textId="77777777" w:rsidTr="00DA7A80">
        <w:trPr>
          <w:trHeight w:hRule="exact" w:val="4559"/>
          <w:jc w:val="center"/>
        </w:trPr>
        <w:tc>
          <w:tcPr>
            <w:tcW w:w="2321" w:type="dxa"/>
            <w:tcBorders>
              <w:top w:val="single" w:sz="4" w:space="0" w:color="000000"/>
              <w:left w:val="single" w:sz="4" w:space="0" w:color="000000"/>
              <w:bottom w:val="single" w:sz="4" w:space="0" w:color="000000"/>
            </w:tcBorders>
            <w:shd w:val="clear" w:color="auto" w:fill="FFFFFF"/>
          </w:tcPr>
          <w:p w14:paraId="6C93F205" w14:textId="2F98BCD2" w:rsidR="00632B7C" w:rsidRPr="001F362C" w:rsidRDefault="00632B7C" w:rsidP="00632B7C">
            <w:pPr>
              <w:pStyle w:val="a5"/>
              <w:ind w:firstLine="0"/>
              <w:rPr>
                <w:color w:val="000000"/>
                <w:sz w:val="24"/>
                <w:szCs w:val="24"/>
              </w:rPr>
            </w:pPr>
            <w:r w:rsidRPr="003014E7">
              <w:rPr>
                <w:color w:val="000000"/>
                <w:sz w:val="24"/>
                <w:szCs w:val="24"/>
                <w:lang w:eastAsia="uk-UA"/>
              </w:rPr>
              <w:t>Тема 8. Підтип Ракоподібні (Crustacea).</w:t>
            </w:r>
          </w:p>
        </w:tc>
        <w:tc>
          <w:tcPr>
            <w:tcW w:w="685" w:type="dxa"/>
            <w:shd w:val="clear" w:color="auto" w:fill="FFFFFF"/>
          </w:tcPr>
          <w:p w14:paraId="02B88CCD" w14:textId="10C3B153" w:rsidR="00632B7C" w:rsidRPr="003B3211" w:rsidRDefault="00632B7C" w:rsidP="00632B7C">
            <w:pPr>
              <w:pStyle w:val="a5"/>
              <w:ind w:firstLine="0"/>
              <w:rPr>
                <w:color w:val="000000"/>
                <w:sz w:val="24"/>
                <w:szCs w:val="24"/>
              </w:rPr>
            </w:pPr>
            <w:r>
              <w:rPr>
                <w:color w:val="000000"/>
                <w:sz w:val="24"/>
                <w:szCs w:val="24"/>
              </w:rPr>
              <w:t>2</w:t>
            </w:r>
          </w:p>
        </w:tc>
        <w:tc>
          <w:tcPr>
            <w:tcW w:w="821" w:type="dxa"/>
            <w:shd w:val="clear" w:color="auto" w:fill="FFFFFF"/>
          </w:tcPr>
          <w:p w14:paraId="1DC0A986" w14:textId="77777777" w:rsidR="00632B7C" w:rsidRDefault="00632B7C" w:rsidP="00632B7C">
            <w:pPr>
              <w:pStyle w:val="a5"/>
              <w:ind w:firstLine="0"/>
              <w:jc w:val="center"/>
              <w:rPr>
                <w:color w:val="000000"/>
                <w:sz w:val="24"/>
                <w:szCs w:val="24"/>
              </w:rPr>
            </w:pPr>
          </w:p>
        </w:tc>
        <w:tc>
          <w:tcPr>
            <w:tcW w:w="821" w:type="dxa"/>
            <w:shd w:val="clear" w:color="auto" w:fill="FFFFFF"/>
          </w:tcPr>
          <w:p w14:paraId="7CFE45FF" w14:textId="3F684234" w:rsidR="00632B7C" w:rsidRPr="003B3211" w:rsidRDefault="00632B7C" w:rsidP="00632B7C">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BFEBCD4"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Тема № 8. Членистоногі: Підтип Ракоподібні (Crustacea).</w:t>
            </w:r>
          </w:p>
          <w:p w14:paraId="269F0070"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3CE0800F" w14:textId="77777777" w:rsidR="00632B7C" w:rsidRPr="006D756B" w:rsidRDefault="00632B7C" w:rsidP="00632B7C">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0B9DA235" w14:textId="77777777" w:rsidR="00632B7C" w:rsidRPr="006D756B" w:rsidRDefault="00632B7C" w:rsidP="00830B76">
            <w:pPr>
              <w:numPr>
                <w:ilvl w:val="0"/>
                <w:numId w:val="12"/>
              </w:numPr>
              <w:ind w:left="0" w:firstLine="0"/>
              <w:rPr>
                <w:rFonts w:ascii="Times New Roman" w:hAnsi="Times New Roman" w:cs="Times New Roman"/>
              </w:rPr>
            </w:pPr>
            <w:r w:rsidRPr="006D756B">
              <w:rPr>
                <w:rFonts w:ascii="Times New Roman" w:eastAsia="Google Sans Text" w:hAnsi="Times New Roman" w:cs="Times New Roman"/>
              </w:rPr>
              <w:t>Розкрийте поняття "тагматизація" на прикладі поділу тіла річкового рака на відділи.</w:t>
            </w:r>
          </w:p>
          <w:p w14:paraId="39648E2A" w14:textId="77777777" w:rsidR="00632B7C" w:rsidRPr="006D756B" w:rsidRDefault="00632B7C" w:rsidP="00830B76">
            <w:pPr>
              <w:numPr>
                <w:ilvl w:val="0"/>
                <w:numId w:val="12"/>
              </w:numPr>
              <w:ind w:left="0" w:firstLine="0"/>
              <w:rPr>
                <w:rFonts w:ascii="Times New Roman" w:hAnsi="Times New Roman" w:cs="Times New Roman"/>
              </w:rPr>
            </w:pPr>
            <w:r w:rsidRPr="006D756B">
              <w:rPr>
                <w:rFonts w:ascii="Times New Roman" w:eastAsia="Google Sans Text" w:hAnsi="Times New Roman" w:cs="Times New Roman"/>
              </w:rPr>
              <w:t>Поясніть принцип роботи складних фасеткових очей у ракоподібних.</w:t>
            </w:r>
          </w:p>
          <w:p w14:paraId="61AEC2F6" w14:textId="77777777" w:rsidR="00632B7C" w:rsidRPr="006D756B" w:rsidRDefault="00632B7C" w:rsidP="00830B76">
            <w:pPr>
              <w:numPr>
                <w:ilvl w:val="0"/>
                <w:numId w:val="12"/>
              </w:numPr>
              <w:ind w:left="0" w:firstLine="0"/>
              <w:rPr>
                <w:rFonts w:ascii="Times New Roman" w:hAnsi="Times New Roman" w:cs="Times New Roman"/>
              </w:rPr>
            </w:pPr>
            <w:r w:rsidRPr="006D756B">
              <w:rPr>
                <w:rFonts w:ascii="Times New Roman" w:eastAsia="Google Sans Text" w:hAnsi="Times New Roman" w:cs="Times New Roman"/>
              </w:rPr>
              <w:t>Порівняйте особливості будови та функцій кінцівок головогрудей та черевця у вищих раків.</w:t>
            </w:r>
          </w:p>
          <w:p w14:paraId="087A522E" w14:textId="77777777" w:rsidR="00632B7C" w:rsidRPr="006D756B" w:rsidRDefault="00632B7C" w:rsidP="00830B76">
            <w:pPr>
              <w:numPr>
                <w:ilvl w:val="0"/>
                <w:numId w:val="12"/>
              </w:numPr>
              <w:ind w:left="0" w:firstLine="0"/>
              <w:rPr>
                <w:rFonts w:ascii="Times New Roman" w:hAnsi="Times New Roman" w:cs="Times New Roman"/>
              </w:rPr>
            </w:pPr>
            <w:r w:rsidRPr="006D756B">
              <w:rPr>
                <w:rFonts w:ascii="Times New Roman" w:eastAsia="Google Sans Text" w:hAnsi="Times New Roman" w:cs="Times New Roman"/>
              </w:rPr>
              <w:t>Проаналізуйте роль дрібних ракоподібних (дафній, циклопів) у функціонуванні прісноводних екосистем. Підготовка до занять, виконання домашніх завдань, опрацювання першоджерел та навчальної літератури; підготовка до обговорення значення ракоподібних як об'єктів промислу та аквакультури.</w:t>
            </w:r>
          </w:p>
          <w:p w14:paraId="41D04A50" w14:textId="4B5A2652" w:rsidR="00632B7C" w:rsidRPr="00363BBA" w:rsidRDefault="00632B7C" w:rsidP="00632B7C">
            <w:pPr>
              <w:widowControl/>
              <w:textAlignment w:val="baseline"/>
              <w:rPr>
                <w:rFonts w:ascii="Times New Roman" w:eastAsia="Times New Roman" w:hAnsi="Times New Roman" w:cs="Times New Roman"/>
                <w:lang w:bidi="ar-SA"/>
              </w:rPr>
            </w:pPr>
          </w:p>
        </w:tc>
      </w:tr>
      <w:tr w:rsidR="00A87E2F" w14:paraId="6AA43652" w14:textId="77777777" w:rsidTr="00A87E2F">
        <w:trPr>
          <w:trHeight w:hRule="exact" w:val="449"/>
          <w:jc w:val="center"/>
        </w:trPr>
        <w:tc>
          <w:tcPr>
            <w:tcW w:w="2321" w:type="dxa"/>
            <w:tcBorders>
              <w:top w:val="single" w:sz="4" w:space="0" w:color="000000"/>
              <w:left w:val="single" w:sz="4" w:space="0" w:color="000000"/>
              <w:bottom w:val="single" w:sz="4" w:space="0" w:color="000000"/>
            </w:tcBorders>
            <w:shd w:val="clear" w:color="auto" w:fill="FFFFFF"/>
          </w:tcPr>
          <w:p w14:paraId="79AF9737" w14:textId="4DA98D80" w:rsidR="00A87E2F" w:rsidRPr="00014BB6" w:rsidRDefault="00A87E2F" w:rsidP="006C5489">
            <w:pPr>
              <w:pStyle w:val="a5"/>
              <w:ind w:firstLine="0"/>
              <w:rPr>
                <w:b/>
                <w:bCs/>
                <w:color w:val="000000"/>
                <w:sz w:val="24"/>
                <w:szCs w:val="24"/>
                <w:lang w:eastAsia="uk-UA"/>
              </w:rPr>
            </w:pPr>
            <w:r w:rsidRPr="00014BB6">
              <w:rPr>
                <w:b/>
                <w:bCs/>
                <w:color w:val="000000"/>
                <w:sz w:val="24"/>
                <w:szCs w:val="24"/>
                <w:lang w:eastAsia="uk-UA"/>
              </w:rPr>
              <w:t xml:space="preserve">Разом за </w:t>
            </w:r>
            <w:r>
              <w:rPr>
                <w:b/>
                <w:bCs/>
                <w:color w:val="000000"/>
                <w:sz w:val="24"/>
                <w:szCs w:val="24"/>
                <w:lang w:eastAsia="uk-UA"/>
              </w:rPr>
              <w:t>4</w:t>
            </w:r>
            <w:r w:rsidRPr="00014BB6">
              <w:rPr>
                <w:b/>
                <w:bCs/>
                <w:color w:val="000000"/>
                <w:sz w:val="24"/>
                <w:szCs w:val="24"/>
                <w:lang w:eastAsia="uk-UA"/>
              </w:rPr>
              <w:t>й семестр</w:t>
            </w:r>
          </w:p>
        </w:tc>
        <w:tc>
          <w:tcPr>
            <w:tcW w:w="685" w:type="dxa"/>
            <w:shd w:val="clear" w:color="auto" w:fill="FFFFFF"/>
          </w:tcPr>
          <w:p w14:paraId="60492312" w14:textId="7141BCDA" w:rsidR="00A87E2F" w:rsidRPr="00014BB6" w:rsidRDefault="00A87E2F" w:rsidP="006C5489">
            <w:pPr>
              <w:pStyle w:val="a5"/>
              <w:ind w:firstLine="0"/>
              <w:rPr>
                <w:b/>
                <w:bCs/>
                <w:color w:val="000000"/>
                <w:sz w:val="24"/>
                <w:szCs w:val="24"/>
              </w:rPr>
            </w:pPr>
            <w:r w:rsidRPr="00014BB6">
              <w:rPr>
                <w:b/>
                <w:bCs/>
                <w:color w:val="000000"/>
                <w:sz w:val="24"/>
                <w:szCs w:val="24"/>
              </w:rPr>
              <w:t>16</w:t>
            </w:r>
          </w:p>
        </w:tc>
        <w:tc>
          <w:tcPr>
            <w:tcW w:w="821" w:type="dxa"/>
            <w:shd w:val="clear" w:color="auto" w:fill="FFFFFF"/>
          </w:tcPr>
          <w:p w14:paraId="0361CCF5" w14:textId="77777777" w:rsidR="00A87E2F" w:rsidRPr="00014BB6" w:rsidRDefault="00A87E2F" w:rsidP="006C5489">
            <w:pPr>
              <w:pStyle w:val="a5"/>
              <w:ind w:firstLine="0"/>
              <w:jc w:val="center"/>
              <w:rPr>
                <w:b/>
                <w:bCs/>
                <w:color w:val="000000"/>
                <w:sz w:val="24"/>
                <w:szCs w:val="24"/>
              </w:rPr>
            </w:pPr>
          </w:p>
        </w:tc>
        <w:tc>
          <w:tcPr>
            <w:tcW w:w="821" w:type="dxa"/>
            <w:shd w:val="clear" w:color="auto" w:fill="FFFFFF"/>
          </w:tcPr>
          <w:p w14:paraId="70D360BF" w14:textId="03342AFD" w:rsidR="00A87E2F" w:rsidRPr="00014BB6" w:rsidRDefault="00A87E2F" w:rsidP="006C5489">
            <w:pPr>
              <w:pStyle w:val="a5"/>
              <w:ind w:firstLine="0"/>
              <w:jc w:val="center"/>
              <w:rPr>
                <w:b/>
                <w:bCs/>
                <w:color w:val="000000"/>
                <w:sz w:val="24"/>
                <w:szCs w:val="24"/>
              </w:rPr>
            </w:pPr>
            <w:r w:rsidRPr="00014BB6">
              <w:rPr>
                <w:b/>
                <w:bCs/>
                <w:color w:val="000000"/>
                <w:sz w:val="24"/>
                <w:szCs w:val="24"/>
              </w:rPr>
              <w:t>48</w:t>
            </w:r>
          </w:p>
        </w:tc>
        <w:tc>
          <w:tcPr>
            <w:tcW w:w="5666" w:type="dxa"/>
            <w:tcBorders>
              <w:top w:val="single" w:sz="4" w:space="0" w:color="000000"/>
              <w:left w:val="single" w:sz="4" w:space="0" w:color="000000"/>
              <w:bottom w:val="single" w:sz="4" w:space="0" w:color="000000"/>
            </w:tcBorders>
            <w:shd w:val="clear" w:color="auto" w:fill="FFFFFF"/>
          </w:tcPr>
          <w:p w14:paraId="78337F36" w14:textId="77777777" w:rsidR="00A87E2F" w:rsidRPr="00363BBA" w:rsidRDefault="00A87E2F" w:rsidP="006C5489">
            <w:pPr>
              <w:widowControl/>
              <w:ind w:left="57"/>
              <w:rPr>
                <w:rFonts w:ascii="Times New Roman" w:eastAsia="Times New Roman" w:hAnsi="Times New Roman" w:cs="Times New Roman"/>
                <w:lang w:bidi="ar-SA"/>
              </w:rPr>
            </w:pPr>
          </w:p>
        </w:tc>
      </w:tr>
      <w:tr w:rsidR="00A87E2F" w:rsidRPr="003B3211" w14:paraId="28565B86" w14:textId="77777777" w:rsidTr="00485499">
        <w:trPr>
          <w:trHeight w:hRule="exact" w:val="545"/>
          <w:jc w:val="center"/>
        </w:trPr>
        <w:tc>
          <w:tcPr>
            <w:tcW w:w="10314" w:type="dxa"/>
            <w:gridSpan w:val="5"/>
            <w:shd w:val="clear" w:color="auto" w:fill="FFFFFF"/>
          </w:tcPr>
          <w:p w14:paraId="08CFD621" w14:textId="2F24FB03" w:rsidR="00A87E2F" w:rsidRPr="003B3211" w:rsidRDefault="00A87E2F" w:rsidP="006C5489">
            <w:pPr>
              <w:pStyle w:val="a5"/>
              <w:ind w:firstLine="0"/>
              <w:jc w:val="center"/>
              <w:rPr>
                <w:b/>
                <w:bCs/>
                <w:color w:val="000000"/>
                <w:sz w:val="24"/>
                <w:szCs w:val="24"/>
              </w:rPr>
            </w:pPr>
            <w:r>
              <w:rPr>
                <w:b/>
                <w:bCs/>
                <w:color w:val="000000"/>
                <w:sz w:val="24"/>
                <w:szCs w:val="24"/>
              </w:rPr>
              <w:t>5й семестр</w:t>
            </w:r>
          </w:p>
        </w:tc>
      </w:tr>
      <w:tr w:rsidR="00A87E2F" w:rsidRPr="003B3211" w14:paraId="28B8A7E6" w14:textId="77777777" w:rsidTr="00E70948">
        <w:trPr>
          <w:trHeight w:hRule="exact" w:val="655"/>
          <w:jc w:val="center"/>
        </w:trPr>
        <w:tc>
          <w:tcPr>
            <w:tcW w:w="10314" w:type="dxa"/>
            <w:gridSpan w:val="5"/>
            <w:shd w:val="clear" w:color="auto" w:fill="FFFFFF"/>
          </w:tcPr>
          <w:p w14:paraId="1401EB9D" w14:textId="2C465B8A" w:rsidR="00A87E2F" w:rsidRPr="003B3211" w:rsidRDefault="00632B7C" w:rsidP="006C5489">
            <w:pPr>
              <w:pStyle w:val="a5"/>
              <w:ind w:firstLine="0"/>
              <w:jc w:val="center"/>
              <w:rPr>
                <w:sz w:val="24"/>
                <w:szCs w:val="24"/>
              </w:rPr>
            </w:pPr>
            <w:r w:rsidRPr="00632B7C">
              <w:rPr>
                <w:b/>
                <w:bCs/>
                <w:sz w:val="24"/>
                <w:szCs w:val="24"/>
              </w:rPr>
              <w:t>Змістовний модуль 3. Вищі безхребетні та нижчі хордові тварини.</w:t>
            </w:r>
          </w:p>
        </w:tc>
      </w:tr>
      <w:tr w:rsidR="00DA7A80" w:rsidRPr="003B3211" w14:paraId="1C4D4982" w14:textId="77777777" w:rsidTr="00DA7A80">
        <w:trPr>
          <w:trHeight w:hRule="exact" w:val="5724"/>
          <w:jc w:val="center"/>
        </w:trPr>
        <w:tc>
          <w:tcPr>
            <w:tcW w:w="2321" w:type="dxa"/>
            <w:tcBorders>
              <w:top w:val="single" w:sz="4" w:space="0" w:color="000000"/>
              <w:left w:val="single" w:sz="4" w:space="0" w:color="000000"/>
            </w:tcBorders>
            <w:shd w:val="clear" w:color="auto" w:fill="FFFFFF"/>
          </w:tcPr>
          <w:p w14:paraId="27922081" w14:textId="77777777" w:rsidR="00DA7A80" w:rsidRPr="003014E7" w:rsidRDefault="00DA7A80" w:rsidP="00DA7A80">
            <w:pPr>
              <w:pStyle w:val="a5"/>
              <w:rPr>
                <w:color w:val="000000"/>
                <w:sz w:val="24"/>
                <w:szCs w:val="24"/>
                <w:lang w:eastAsia="uk-UA"/>
              </w:rPr>
            </w:pPr>
            <w:r w:rsidRPr="003014E7">
              <w:rPr>
                <w:color w:val="000000"/>
                <w:sz w:val="24"/>
                <w:szCs w:val="24"/>
                <w:lang w:eastAsia="uk-UA"/>
              </w:rPr>
              <w:t>Тема 9. Підтип Трахейнодишні (Tracheata). Класи Багатоніжки (Myriapoda) та Комахи (Insecta) – частина 1.</w:t>
            </w:r>
          </w:p>
          <w:p w14:paraId="64A736BC" w14:textId="77777777" w:rsidR="00DA7A80" w:rsidRPr="003B3211" w:rsidRDefault="00DA7A80" w:rsidP="00DA7A80">
            <w:pPr>
              <w:pStyle w:val="a5"/>
              <w:ind w:firstLine="0"/>
              <w:rPr>
                <w:sz w:val="24"/>
                <w:szCs w:val="24"/>
              </w:rPr>
            </w:pPr>
          </w:p>
        </w:tc>
        <w:tc>
          <w:tcPr>
            <w:tcW w:w="685" w:type="dxa"/>
            <w:shd w:val="clear" w:color="auto" w:fill="FFFFFF"/>
          </w:tcPr>
          <w:p w14:paraId="7DEBBA16" w14:textId="77777777" w:rsidR="00DA7A80" w:rsidRPr="003B3211" w:rsidRDefault="00DA7A80" w:rsidP="00DA7A80">
            <w:pPr>
              <w:pStyle w:val="a5"/>
              <w:ind w:firstLine="0"/>
              <w:rPr>
                <w:sz w:val="24"/>
                <w:szCs w:val="24"/>
              </w:rPr>
            </w:pPr>
            <w:r w:rsidRPr="003B3211">
              <w:rPr>
                <w:color w:val="000000"/>
                <w:sz w:val="24"/>
                <w:szCs w:val="24"/>
              </w:rPr>
              <w:t>2</w:t>
            </w:r>
          </w:p>
        </w:tc>
        <w:tc>
          <w:tcPr>
            <w:tcW w:w="821" w:type="dxa"/>
            <w:shd w:val="clear" w:color="auto" w:fill="FFFFFF"/>
          </w:tcPr>
          <w:p w14:paraId="53323047" w14:textId="4F504774" w:rsidR="00DA7A80" w:rsidRDefault="00DA7A80" w:rsidP="00DA7A80">
            <w:pPr>
              <w:pStyle w:val="a5"/>
              <w:ind w:firstLine="0"/>
              <w:jc w:val="center"/>
              <w:rPr>
                <w:color w:val="000000"/>
                <w:sz w:val="24"/>
                <w:szCs w:val="24"/>
              </w:rPr>
            </w:pPr>
            <w:r>
              <w:rPr>
                <w:color w:val="000000"/>
                <w:sz w:val="24"/>
                <w:szCs w:val="24"/>
              </w:rPr>
              <w:t>2</w:t>
            </w:r>
          </w:p>
        </w:tc>
        <w:tc>
          <w:tcPr>
            <w:tcW w:w="821" w:type="dxa"/>
            <w:shd w:val="clear" w:color="auto" w:fill="FFFFFF"/>
          </w:tcPr>
          <w:p w14:paraId="574EDE7E" w14:textId="12E75262" w:rsidR="00DA7A80" w:rsidRPr="003B3211" w:rsidRDefault="00DA7A80" w:rsidP="00DA7A80">
            <w:pPr>
              <w:pStyle w:val="a5"/>
              <w:ind w:firstLine="0"/>
              <w:jc w:val="center"/>
              <w:rPr>
                <w:sz w:val="24"/>
                <w:szCs w:val="24"/>
              </w:rPr>
            </w:pPr>
          </w:p>
        </w:tc>
        <w:tc>
          <w:tcPr>
            <w:tcW w:w="5666" w:type="dxa"/>
            <w:tcBorders>
              <w:top w:val="single" w:sz="4" w:space="0" w:color="000000"/>
              <w:left w:val="single" w:sz="4" w:space="0" w:color="000000"/>
            </w:tcBorders>
            <w:shd w:val="clear" w:color="auto" w:fill="FFFFFF"/>
          </w:tcPr>
          <w:p w14:paraId="1F39A145"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9. Членистоногі: Підтип Трахейнодишні (Tracheata) – Багатоніжки та Комахи (частина 1).</w:t>
            </w:r>
          </w:p>
          <w:p w14:paraId="00EC9AF4"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10012FAD"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188EB9B2" w14:textId="77777777" w:rsidR="00DA7A80" w:rsidRPr="006D756B" w:rsidRDefault="00DA7A80" w:rsidP="00830B76">
            <w:pPr>
              <w:numPr>
                <w:ilvl w:val="0"/>
                <w:numId w:val="13"/>
              </w:numPr>
              <w:ind w:left="0" w:firstLine="0"/>
              <w:rPr>
                <w:rFonts w:ascii="Times New Roman" w:hAnsi="Times New Roman" w:cs="Times New Roman"/>
              </w:rPr>
            </w:pPr>
            <w:r w:rsidRPr="006D756B">
              <w:rPr>
                <w:rFonts w:ascii="Times New Roman" w:eastAsia="Google Sans Text" w:hAnsi="Times New Roman" w:cs="Times New Roman"/>
              </w:rPr>
              <w:t>Порівняйте особливості будови та способу життя представників класів Губоногі та Двопарноногі багатоніжки.</w:t>
            </w:r>
          </w:p>
          <w:p w14:paraId="3676A955" w14:textId="77777777" w:rsidR="00DA7A80" w:rsidRPr="006D756B" w:rsidRDefault="00DA7A80" w:rsidP="00830B76">
            <w:pPr>
              <w:numPr>
                <w:ilvl w:val="0"/>
                <w:numId w:val="13"/>
              </w:numPr>
              <w:ind w:left="0" w:firstLine="0"/>
              <w:rPr>
                <w:rFonts w:ascii="Times New Roman" w:hAnsi="Times New Roman" w:cs="Times New Roman"/>
              </w:rPr>
            </w:pPr>
            <w:r w:rsidRPr="006D756B">
              <w:rPr>
                <w:rFonts w:ascii="Times New Roman" w:eastAsia="Google Sans Text" w:hAnsi="Times New Roman" w:cs="Times New Roman"/>
              </w:rPr>
              <w:t>Поясніть переваги трахейної системи дихання для освоєння комахами суходолу.</w:t>
            </w:r>
          </w:p>
          <w:p w14:paraId="014B04E7" w14:textId="77777777" w:rsidR="00DA7A80" w:rsidRPr="006D756B" w:rsidRDefault="00DA7A80" w:rsidP="00830B76">
            <w:pPr>
              <w:numPr>
                <w:ilvl w:val="0"/>
                <w:numId w:val="13"/>
              </w:numPr>
              <w:ind w:left="0" w:firstLine="0"/>
              <w:rPr>
                <w:rFonts w:ascii="Times New Roman" w:hAnsi="Times New Roman" w:cs="Times New Roman"/>
              </w:rPr>
            </w:pPr>
            <w:r w:rsidRPr="006D756B">
              <w:rPr>
                <w:rFonts w:ascii="Times New Roman" w:eastAsia="Google Sans Text" w:hAnsi="Times New Roman" w:cs="Times New Roman"/>
              </w:rPr>
              <w:t>Проаналізуйте взаємозв'язок між будовою ротового апарату комахи та типом їжі, яку вона споживає.</w:t>
            </w:r>
          </w:p>
          <w:p w14:paraId="3607B3A3" w14:textId="77777777" w:rsidR="00DA7A80" w:rsidRPr="006D756B" w:rsidRDefault="00DA7A80" w:rsidP="00830B76">
            <w:pPr>
              <w:numPr>
                <w:ilvl w:val="0"/>
                <w:numId w:val="13"/>
              </w:numPr>
              <w:ind w:left="0" w:firstLine="0"/>
              <w:rPr>
                <w:rFonts w:ascii="Times New Roman" w:hAnsi="Times New Roman" w:cs="Times New Roman"/>
              </w:rPr>
            </w:pPr>
            <w:r w:rsidRPr="006D756B">
              <w:rPr>
                <w:rFonts w:ascii="Times New Roman" w:eastAsia="Google Sans Text" w:hAnsi="Times New Roman" w:cs="Times New Roman"/>
              </w:rPr>
              <w:t>Розкрийте функції гемолімфи у комах, враховуючи особливості їхньої кровоносної та дихальної систем. Підготовка до практичних (семінарських) занять, виконання домашніх завдань, опрацювання першоджерел та навчальної літератури; підготовка до обговорення причин еволюційного успіху та величезного видового різноманіття комах.</w:t>
            </w:r>
          </w:p>
          <w:p w14:paraId="43C29EA7" w14:textId="0CEE1AE1" w:rsidR="00DA7A80" w:rsidRPr="003B3211" w:rsidRDefault="00DA7A80" w:rsidP="00DA7A80">
            <w:pPr>
              <w:widowControl/>
              <w:textAlignment w:val="baseline"/>
              <w:rPr>
                <w:rFonts w:ascii="Times New Roman" w:eastAsia="Times New Roman" w:hAnsi="Times New Roman" w:cs="Times New Roman"/>
                <w:lang w:bidi="ar-SA"/>
              </w:rPr>
            </w:pPr>
          </w:p>
        </w:tc>
      </w:tr>
      <w:tr w:rsidR="00DA7A80" w:rsidRPr="003B3211" w14:paraId="4E910A73" w14:textId="77777777" w:rsidTr="00DA7A80">
        <w:trPr>
          <w:trHeight w:hRule="exact" w:val="5834"/>
          <w:jc w:val="center"/>
        </w:trPr>
        <w:tc>
          <w:tcPr>
            <w:tcW w:w="2321" w:type="dxa"/>
            <w:tcBorders>
              <w:top w:val="single" w:sz="4" w:space="0" w:color="000000"/>
              <w:left w:val="single" w:sz="4" w:space="0" w:color="000000"/>
            </w:tcBorders>
            <w:shd w:val="clear" w:color="auto" w:fill="FFFFFF"/>
          </w:tcPr>
          <w:p w14:paraId="2BF5B59A" w14:textId="77777777" w:rsidR="00DA7A80" w:rsidRPr="003014E7" w:rsidRDefault="00DA7A80" w:rsidP="00DA7A80">
            <w:pPr>
              <w:pStyle w:val="a5"/>
              <w:rPr>
                <w:color w:val="000000"/>
                <w:sz w:val="24"/>
                <w:szCs w:val="24"/>
                <w:lang w:eastAsia="uk-UA"/>
              </w:rPr>
            </w:pPr>
            <w:r w:rsidRPr="003014E7">
              <w:rPr>
                <w:color w:val="000000"/>
                <w:sz w:val="24"/>
                <w:szCs w:val="24"/>
                <w:lang w:eastAsia="uk-UA"/>
              </w:rPr>
              <w:t>Тема 10. Клас Комахи (Insecta) – частина 2.</w:t>
            </w:r>
          </w:p>
          <w:p w14:paraId="7B8D6E91" w14:textId="77777777" w:rsidR="00DA7A80" w:rsidRPr="003B3211" w:rsidRDefault="00DA7A80" w:rsidP="00DA7A80">
            <w:pPr>
              <w:pStyle w:val="a5"/>
              <w:ind w:firstLine="0"/>
              <w:rPr>
                <w:color w:val="000000"/>
                <w:sz w:val="24"/>
                <w:szCs w:val="24"/>
              </w:rPr>
            </w:pPr>
          </w:p>
        </w:tc>
        <w:tc>
          <w:tcPr>
            <w:tcW w:w="685" w:type="dxa"/>
            <w:shd w:val="clear" w:color="auto" w:fill="FFFFFF"/>
          </w:tcPr>
          <w:p w14:paraId="7BD7B43F" w14:textId="77777777" w:rsidR="00DA7A80" w:rsidRPr="003B3211" w:rsidRDefault="00DA7A80" w:rsidP="00DA7A80">
            <w:pPr>
              <w:pStyle w:val="a5"/>
              <w:ind w:firstLine="0"/>
              <w:rPr>
                <w:color w:val="000000"/>
                <w:sz w:val="24"/>
                <w:szCs w:val="24"/>
              </w:rPr>
            </w:pPr>
            <w:r w:rsidRPr="003B3211">
              <w:rPr>
                <w:color w:val="000000"/>
                <w:sz w:val="24"/>
                <w:szCs w:val="24"/>
              </w:rPr>
              <w:t>2</w:t>
            </w:r>
          </w:p>
        </w:tc>
        <w:tc>
          <w:tcPr>
            <w:tcW w:w="821" w:type="dxa"/>
            <w:shd w:val="clear" w:color="auto" w:fill="FFFFFF"/>
          </w:tcPr>
          <w:p w14:paraId="1DD9DF9F" w14:textId="55D1FC6A" w:rsidR="00DA7A80" w:rsidRDefault="00DA7A80" w:rsidP="00DA7A80">
            <w:pPr>
              <w:pStyle w:val="a5"/>
              <w:ind w:firstLine="0"/>
              <w:jc w:val="center"/>
              <w:rPr>
                <w:color w:val="000000"/>
                <w:sz w:val="24"/>
                <w:szCs w:val="24"/>
              </w:rPr>
            </w:pPr>
            <w:r>
              <w:rPr>
                <w:color w:val="000000"/>
                <w:sz w:val="24"/>
                <w:szCs w:val="24"/>
              </w:rPr>
              <w:t>2</w:t>
            </w:r>
          </w:p>
        </w:tc>
        <w:tc>
          <w:tcPr>
            <w:tcW w:w="821" w:type="dxa"/>
            <w:shd w:val="clear" w:color="auto" w:fill="FFFFFF"/>
          </w:tcPr>
          <w:p w14:paraId="1D2AD398" w14:textId="73CD4F16" w:rsidR="00DA7A80" w:rsidRPr="003B3211" w:rsidRDefault="00DA7A80" w:rsidP="00DA7A80">
            <w:pPr>
              <w:pStyle w:val="a5"/>
              <w:ind w:firstLine="0"/>
              <w:jc w:val="center"/>
              <w:rPr>
                <w:color w:val="000000"/>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60834403"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10. Членистоногі: Клас Комахи (Insecta) – частина 2.</w:t>
            </w:r>
          </w:p>
          <w:p w14:paraId="26D51D8E"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58DB8ABB"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7965FFF9" w14:textId="77777777" w:rsidR="00DA7A80" w:rsidRPr="006D756B" w:rsidRDefault="00DA7A80" w:rsidP="00830B76">
            <w:pPr>
              <w:numPr>
                <w:ilvl w:val="0"/>
                <w:numId w:val="14"/>
              </w:numPr>
              <w:ind w:left="0" w:firstLine="0"/>
              <w:rPr>
                <w:rFonts w:ascii="Times New Roman" w:hAnsi="Times New Roman" w:cs="Times New Roman"/>
              </w:rPr>
            </w:pPr>
            <w:r w:rsidRPr="006D756B">
              <w:rPr>
                <w:rFonts w:ascii="Times New Roman" w:eastAsia="Google Sans Text" w:hAnsi="Times New Roman" w:cs="Times New Roman"/>
              </w:rPr>
              <w:t>Порівняйте життєві цикли комах з неповним та повним перетворенням, вкажіть біологічне значення стадії лялечки.</w:t>
            </w:r>
          </w:p>
          <w:p w14:paraId="5919DDB4" w14:textId="77777777" w:rsidR="00DA7A80" w:rsidRPr="006D756B" w:rsidRDefault="00DA7A80" w:rsidP="00830B76">
            <w:pPr>
              <w:numPr>
                <w:ilvl w:val="0"/>
                <w:numId w:val="14"/>
              </w:numPr>
              <w:ind w:left="0" w:firstLine="0"/>
              <w:rPr>
                <w:rFonts w:ascii="Times New Roman" w:hAnsi="Times New Roman" w:cs="Times New Roman"/>
              </w:rPr>
            </w:pPr>
            <w:r w:rsidRPr="006D756B">
              <w:rPr>
                <w:rFonts w:ascii="Times New Roman" w:eastAsia="Google Sans Text" w:hAnsi="Times New Roman" w:cs="Times New Roman"/>
              </w:rPr>
              <w:t>Поясніть принципи функціонування органів чуття комах (зір, нюх, дотик, слух).</w:t>
            </w:r>
          </w:p>
          <w:p w14:paraId="505B321C" w14:textId="77777777" w:rsidR="00DA7A80" w:rsidRPr="006D756B" w:rsidRDefault="00DA7A80" w:rsidP="00830B76">
            <w:pPr>
              <w:numPr>
                <w:ilvl w:val="0"/>
                <w:numId w:val="14"/>
              </w:numPr>
              <w:ind w:left="0" w:firstLine="0"/>
              <w:rPr>
                <w:rFonts w:ascii="Times New Roman" w:hAnsi="Times New Roman" w:cs="Times New Roman"/>
              </w:rPr>
            </w:pPr>
            <w:r w:rsidRPr="006D756B">
              <w:rPr>
                <w:rFonts w:ascii="Times New Roman" w:eastAsia="Google Sans Text" w:hAnsi="Times New Roman" w:cs="Times New Roman"/>
              </w:rPr>
              <w:t>Охарактеризуйте основні форми суспільної поведінки у комах (на прикладі бджіл або мурах).</w:t>
            </w:r>
          </w:p>
          <w:p w14:paraId="559E2F57" w14:textId="77777777" w:rsidR="00DA7A80" w:rsidRPr="006D756B" w:rsidRDefault="00DA7A80" w:rsidP="00830B76">
            <w:pPr>
              <w:numPr>
                <w:ilvl w:val="0"/>
                <w:numId w:val="14"/>
              </w:numPr>
              <w:ind w:left="0" w:firstLine="0"/>
              <w:rPr>
                <w:rFonts w:ascii="Times New Roman" w:hAnsi="Times New Roman" w:cs="Times New Roman"/>
              </w:rPr>
            </w:pPr>
            <w:r w:rsidRPr="006D756B">
              <w:rPr>
                <w:rFonts w:ascii="Times New Roman" w:eastAsia="Google Sans Text" w:hAnsi="Times New Roman" w:cs="Times New Roman"/>
              </w:rPr>
              <w:t>Проаналізуйте позитивне та негативне значення представників ряду Двокрилі (мухи, комарі, ґедзі) для людини та природи. Підготовка до практичних (семінарських) занять, виконання домашніх завдань, опрацювання першоджерел та навчальної літератури; підготовка до обговорення екологічно безпечних методів боротьби з комахами-шкідниками.</w:t>
            </w:r>
          </w:p>
          <w:p w14:paraId="05DEC750" w14:textId="2589E83B" w:rsidR="00DA7A80" w:rsidRPr="003B3211" w:rsidRDefault="00DA7A80" w:rsidP="00DA7A80">
            <w:pPr>
              <w:widowControl/>
              <w:ind w:left="57"/>
              <w:rPr>
                <w:rFonts w:eastAsia="Google Sans Text"/>
              </w:rPr>
            </w:pPr>
          </w:p>
        </w:tc>
      </w:tr>
      <w:tr w:rsidR="00DA7A80" w:rsidRPr="003B3211" w14:paraId="11E0E1E1" w14:textId="77777777" w:rsidTr="00CC2451">
        <w:trPr>
          <w:trHeight w:hRule="exact" w:val="5267"/>
          <w:jc w:val="center"/>
        </w:trPr>
        <w:tc>
          <w:tcPr>
            <w:tcW w:w="2321" w:type="dxa"/>
            <w:tcBorders>
              <w:top w:val="single" w:sz="4" w:space="0" w:color="000000"/>
              <w:left w:val="single" w:sz="4" w:space="0" w:color="000000"/>
              <w:bottom w:val="single" w:sz="4" w:space="0" w:color="auto"/>
            </w:tcBorders>
            <w:shd w:val="clear" w:color="auto" w:fill="FFFFFF"/>
          </w:tcPr>
          <w:p w14:paraId="6B8A139F" w14:textId="77777777" w:rsidR="00DA7A80" w:rsidRPr="003014E7" w:rsidRDefault="00DA7A80" w:rsidP="00DA7A80">
            <w:pPr>
              <w:pStyle w:val="a5"/>
              <w:rPr>
                <w:color w:val="000000"/>
                <w:sz w:val="24"/>
                <w:szCs w:val="24"/>
                <w:lang w:eastAsia="uk-UA"/>
              </w:rPr>
            </w:pPr>
            <w:r w:rsidRPr="003014E7">
              <w:rPr>
                <w:color w:val="000000"/>
                <w:sz w:val="24"/>
                <w:szCs w:val="24"/>
                <w:lang w:eastAsia="uk-UA"/>
              </w:rPr>
              <w:t>Тема 11. Тип Голкошкірі (Echinodermata). Загальна характеристика хордових.</w:t>
            </w:r>
          </w:p>
          <w:p w14:paraId="1F96011F" w14:textId="77777777" w:rsidR="00DA7A80" w:rsidRPr="003014E7" w:rsidRDefault="00DA7A80" w:rsidP="00DA7A80">
            <w:pPr>
              <w:pStyle w:val="a5"/>
              <w:rPr>
                <w:color w:val="000000"/>
                <w:sz w:val="24"/>
                <w:szCs w:val="24"/>
                <w:lang w:eastAsia="uk-UA"/>
              </w:rPr>
            </w:pPr>
          </w:p>
        </w:tc>
        <w:tc>
          <w:tcPr>
            <w:tcW w:w="685" w:type="dxa"/>
            <w:shd w:val="clear" w:color="auto" w:fill="FFFFFF"/>
          </w:tcPr>
          <w:p w14:paraId="2B1F9EA5" w14:textId="77777777" w:rsidR="00DA7A80" w:rsidRDefault="00DA7A80" w:rsidP="00DA7A80">
            <w:pPr>
              <w:pStyle w:val="a5"/>
              <w:ind w:firstLine="0"/>
              <w:rPr>
                <w:color w:val="000000"/>
                <w:sz w:val="24"/>
                <w:szCs w:val="24"/>
              </w:rPr>
            </w:pPr>
            <w:r>
              <w:rPr>
                <w:color w:val="000000"/>
                <w:sz w:val="24"/>
                <w:szCs w:val="24"/>
              </w:rPr>
              <w:t>2</w:t>
            </w:r>
          </w:p>
          <w:p w14:paraId="7715D85C" w14:textId="77777777" w:rsidR="00DA7A80" w:rsidRPr="001F362C" w:rsidRDefault="00DA7A80" w:rsidP="00DA7A80">
            <w:pPr>
              <w:rPr>
                <w:lang w:eastAsia="en-US" w:bidi="ar-SA"/>
              </w:rPr>
            </w:pPr>
          </w:p>
          <w:p w14:paraId="1C1A3903" w14:textId="77777777" w:rsidR="00DA7A80" w:rsidRPr="001F362C" w:rsidRDefault="00DA7A80" w:rsidP="00DA7A80">
            <w:pPr>
              <w:rPr>
                <w:lang w:eastAsia="en-US" w:bidi="ar-SA"/>
              </w:rPr>
            </w:pPr>
          </w:p>
          <w:p w14:paraId="3509D7AC" w14:textId="77777777" w:rsidR="00DA7A80" w:rsidRPr="001F362C" w:rsidRDefault="00DA7A80" w:rsidP="00DA7A80">
            <w:pPr>
              <w:rPr>
                <w:lang w:eastAsia="en-US" w:bidi="ar-SA"/>
              </w:rPr>
            </w:pPr>
          </w:p>
          <w:p w14:paraId="55A3A212" w14:textId="77777777" w:rsidR="00DA7A80" w:rsidRPr="001F362C" w:rsidRDefault="00DA7A80" w:rsidP="00DA7A80">
            <w:pPr>
              <w:rPr>
                <w:lang w:eastAsia="en-US" w:bidi="ar-SA"/>
              </w:rPr>
            </w:pPr>
          </w:p>
          <w:p w14:paraId="018D7C69" w14:textId="77777777" w:rsidR="00DA7A80" w:rsidRPr="001F362C" w:rsidRDefault="00DA7A80" w:rsidP="00DA7A80">
            <w:pPr>
              <w:rPr>
                <w:lang w:eastAsia="en-US" w:bidi="ar-SA"/>
              </w:rPr>
            </w:pPr>
          </w:p>
          <w:p w14:paraId="2BEA82E4" w14:textId="77777777" w:rsidR="00DA7A80" w:rsidRDefault="00DA7A80" w:rsidP="00DA7A80">
            <w:pPr>
              <w:rPr>
                <w:lang w:eastAsia="en-US" w:bidi="ar-SA"/>
              </w:rPr>
            </w:pPr>
          </w:p>
          <w:p w14:paraId="5EAC27E3" w14:textId="77777777" w:rsidR="00DA7A80" w:rsidRDefault="00DA7A80" w:rsidP="00DA7A80">
            <w:pPr>
              <w:rPr>
                <w:lang w:eastAsia="en-US" w:bidi="ar-SA"/>
              </w:rPr>
            </w:pPr>
          </w:p>
          <w:p w14:paraId="0D832A9D" w14:textId="77777777" w:rsidR="00DA7A80" w:rsidRDefault="00DA7A80" w:rsidP="00DA7A80">
            <w:pPr>
              <w:rPr>
                <w:lang w:eastAsia="en-US" w:bidi="ar-SA"/>
              </w:rPr>
            </w:pPr>
          </w:p>
          <w:p w14:paraId="58B5BA62" w14:textId="77777777" w:rsidR="00DA7A80" w:rsidRPr="003B3211" w:rsidRDefault="00DA7A80" w:rsidP="00DA7A80">
            <w:pPr>
              <w:pStyle w:val="a5"/>
              <w:ind w:firstLine="0"/>
              <w:rPr>
                <w:color w:val="000000"/>
                <w:sz w:val="24"/>
                <w:szCs w:val="24"/>
              </w:rPr>
            </w:pPr>
          </w:p>
        </w:tc>
        <w:tc>
          <w:tcPr>
            <w:tcW w:w="821" w:type="dxa"/>
            <w:shd w:val="clear" w:color="auto" w:fill="FFFFFF"/>
          </w:tcPr>
          <w:p w14:paraId="4EBC1D50" w14:textId="7C067D7B" w:rsidR="00DA7A80" w:rsidRDefault="00DA7A80" w:rsidP="00DA7A80">
            <w:pPr>
              <w:pStyle w:val="a5"/>
              <w:ind w:firstLine="0"/>
              <w:jc w:val="center"/>
              <w:rPr>
                <w:color w:val="000000"/>
                <w:sz w:val="24"/>
                <w:szCs w:val="24"/>
              </w:rPr>
            </w:pPr>
            <w:r>
              <w:rPr>
                <w:color w:val="000000"/>
                <w:sz w:val="24"/>
                <w:szCs w:val="24"/>
              </w:rPr>
              <w:t>2</w:t>
            </w:r>
          </w:p>
        </w:tc>
        <w:tc>
          <w:tcPr>
            <w:tcW w:w="821" w:type="dxa"/>
            <w:shd w:val="clear" w:color="auto" w:fill="FFFFFF"/>
          </w:tcPr>
          <w:p w14:paraId="21BD6C7E" w14:textId="77777777" w:rsidR="00DA7A80" w:rsidRPr="003B3211" w:rsidRDefault="00DA7A80" w:rsidP="00DA7A80">
            <w:pPr>
              <w:pStyle w:val="a5"/>
              <w:ind w:firstLine="0"/>
              <w:jc w:val="center"/>
              <w:rPr>
                <w:color w:val="000000"/>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2008DD95"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11. Вториннороті безхребетні: Тип Голкошкірі (Echinodermata). Вступ до хордових.</w:t>
            </w:r>
          </w:p>
          <w:p w14:paraId="0F296763"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426FF4AA"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5C0A0455" w14:textId="77777777" w:rsidR="00DA7A80" w:rsidRPr="006D756B" w:rsidRDefault="00DA7A80" w:rsidP="00830B76">
            <w:pPr>
              <w:numPr>
                <w:ilvl w:val="0"/>
                <w:numId w:val="15"/>
              </w:numPr>
              <w:ind w:left="0" w:firstLine="0"/>
              <w:rPr>
                <w:rFonts w:ascii="Times New Roman" w:hAnsi="Times New Roman" w:cs="Times New Roman"/>
              </w:rPr>
            </w:pPr>
            <w:r w:rsidRPr="006D756B">
              <w:rPr>
                <w:rFonts w:ascii="Times New Roman" w:eastAsia="Google Sans Text" w:hAnsi="Times New Roman" w:cs="Times New Roman"/>
              </w:rPr>
              <w:t>Поясніть, чому радіальну симетрію голкошкірих вважають вторинною. Які ознаки вказують на їхню двобічносиметричну природу?</w:t>
            </w:r>
          </w:p>
          <w:p w14:paraId="07552446" w14:textId="77777777" w:rsidR="00DA7A80" w:rsidRPr="006D756B" w:rsidRDefault="00DA7A80" w:rsidP="00830B76">
            <w:pPr>
              <w:numPr>
                <w:ilvl w:val="0"/>
                <w:numId w:val="15"/>
              </w:numPr>
              <w:ind w:left="0" w:firstLine="0"/>
              <w:rPr>
                <w:rFonts w:ascii="Times New Roman" w:hAnsi="Times New Roman" w:cs="Times New Roman"/>
              </w:rPr>
            </w:pPr>
            <w:r w:rsidRPr="006D756B">
              <w:rPr>
                <w:rFonts w:ascii="Times New Roman" w:eastAsia="Google Sans Text" w:hAnsi="Times New Roman" w:cs="Times New Roman"/>
              </w:rPr>
              <w:t>Розкрийте будову та функції амбулакральної системи голкошкірих.</w:t>
            </w:r>
          </w:p>
          <w:p w14:paraId="685D3A6A" w14:textId="77777777" w:rsidR="00DA7A80" w:rsidRPr="006D756B" w:rsidRDefault="00DA7A80" w:rsidP="00830B76">
            <w:pPr>
              <w:numPr>
                <w:ilvl w:val="0"/>
                <w:numId w:val="15"/>
              </w:numPr>
              <w:ind w:left="0" w:firstLine="0"/>
              <w:rPr>
                <w:rFonts w:ascii="Times New Roman" w:hAnsi="Times New Roman" w:cs="Times New Roman"/>
              </w:rPr>
            </w:pPr>
            <w:r w:rsidRPr="006D756B">
              <w:rPr>
                <w:rFonts w:ascii="Times New Roman" w:eastAsia="Google Sans Text" w:hAnsi="Times New Roman" w:cs="Times New Roman"/>
              </w:rPr>
              <w:t>Порівняйте основні ознаки первинноротих та вторинноротих тварин.</w:t>
            </w:r>
          </w:p>
          <w:p w14:paraId="7AF7DCDC" w14:textId="5B96DC0F"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Обґрунтуйте, чому наявність хорди, нервової трубки та зябрових щілин вважається ключовими ознаками типу Хордові. Підготовка до практичних (семінарських) занять, виконання домашніх завдань, опрацювання першоджерел та навчальної літератури; підготовка до обговорення філогенетичних зв'язків голкошкірих та хордових.</w:t>
            </w:r>
          </w:p>
        </w:tc>
      </w:tr>
      <w:tr w:rsidR="00DA7A80" w:rsidRPr="003B3211" w14:paraId="019F1757" w14:textId="77777777" w:rsidTr="00DA7A80">
        <w:trPr>
          <w:trHeight w:hRule="exact" w:val="5409"/>
          <w:jc w:val="center"/>
        </w:trPr>
        <w:tc>
          <w:tcPr>
            <w:tcW w:w="2321" w:type="dxa"/>
            <w:tcBorders>
              <w:top w:val="single" w:sz="4" w:space="0" w:color="auto"/>
              <w:left w:val="single" w:sz="4" w:space="0" w:color="auto"/>
              <w:bottom w:val="single" w:sz="4" w:space="0" w:color="auto"/>
              <w:right w:val="single" w:sz="4" w:space="0" w:color="auto"/>
            </w:tcBorders>
            <w:shd w:val="clear" w:color="auto" w:fill="FFFFFF"/>
          </w:tcPr>
          <w:p w14:paraId="2ABF6B41" w14:textId="38F5F131" w:rsidR="00DA7A80" w:rsidRPr="003B3211" w:rsidRDefault="00DA7A80" w:rsidP="00DA7A80">
            <w:pPr>
              <w:pStyle w:val="a5"/>
              <w:ind w:firstLine="0"/>
              <w:rPr>
                <w:color w:val="000000"/>
                <w:sz w:val="24"/>
                <w:szCs w:val="24"/>
              </w:rPr>
            </w:pPr>
            <w:r w:rsidRPr="003014E7">
              <w:rPr>
                <w:color w:val="000000"/>
                <w:sz w:val="24"/>
                <w:szCs w:val="24"/>
                <w:lang w:eastAsia="uk-UA"/>
              </w:rPr>
              <w:t>Тема 12. Підтипи Безчерепні (Acrania) та Личинкохордові (Urochordata). Підтип Черепні (Craniata). Надклас Безщелепні (Agnatha).</w:t>
            </w:r>
          </w:p>
        </w:tc>
        <w:tc>
          <w:tcPr>
            <w:tcW w:w="685" w:type="dxa"/>
            <w:shd w:val="clear" w:color="auto" w:fill="FFFFFF"/>
          </w:tcPr>
          <w:p w14:paraId="0C8277F4" w14:textId="77777777" w:rsidR="00DA7A80" w:rsidRPr="003B3211" w:rsidRDefault="00DA7A80" w:rsidP="00DA7A80">
            <w:pPr>
              <w:pStyle w:val="a5"/>
              <w:ind w:firstLine="0"/>
              <w:rPr>
                <w:color w:val="000000"/>
                <w:sz w:val="24"/>
                <w:szCs w:val="24"/>
              </w:rPr>
            </w:pPr>
            <w:r>
              <w:rPr>
                <w:color w:val="000000"/>
                <w:sz w:val="24"/>
                <w:szCs w:val="24"/>
              </w:rPr>
              <w:t>2</w:t>
            </w:r>
          </w:p>
        </w:tc>
        <w:tc>
          <w:tcPr>
            <w:tcW w:w="821" w:type="dxa"/>
            <w:shd w:val="clear" w:color="auto" w:fill="FFFFFF"/>
          </w:tcPr>
          <w:p w14:paraId="3BD66F2E" w14:textId="6FE45F96" w:rsidR="00DA7A80" w:rsidRDefault="00DA7A80" w:rsidP="00DA7A80">
            <w:pPr>
              <w:pStyle w:val="a5"/>
              <w:ind w:firstLine="0"/>
              <w:jc w:val="center"/>
              <w:rPr>
                <w:color w:val="000000"/>
                <w:sz w:val="24"/>
                <w:szCs w:val="24"/>
              </w:rPr>
            </w:pPr>
            <w:r>
              <w:rPr>
                <w:color w:val="000000"/>
                <w:sz w:val="24"/>
                <w:szCs w:val="24"/>
              </w:rPr>
              <w:t>2</w:t>
            </w:r>
          </w:p>
        </w:tc>
        <w:tc>
          <w:tcPr>
            <w:tcW w:w="821" w:type="dxa"/>
            <w:shd w:val="clear" w:color="auto" w:fill="FFFFFF"/>
          </w:tcPr>
          <w:p w14:paraId="04408F3B" w14:textId="0D32D6B6" w:rsidR="00DA7A80" w:rsidRPr="003B3211" w:rsidRDefault="00DA7A80" w:rsidP="00DA7A80">
            <w:pPr>
              <w:pStyle w:val="a5"/>
              <w:ind w:firstLine="0"/>
              <w:jc w:val="center"/>
              <w:rPr>
                <w:color w:val="000000"/>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6FDC604D"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12. Нижчі хордові: Безчерепні (Acrania) та Личинкохордові (Urochordata). Безщелепні (Agnatha).</w:t>
            </w:r>
          </w:p>
          <w:p w14:paraId="746765D4"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3DBA5999"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310C057F" w14:textId="77777777" w:rsidR="00DA7A80" w:rsidRPr="006D756B" w:rsidRDefault="00DA7A80" w:rsidP="00830B76">
            <w:pPr>
              <w:numPr>
                <w:ilvl w:val="0"/>
                <w:numId w:val="16"/>
              </w:numPr>
              <w:ind w:left="0" w:firstLine="0"/>
              <w:rPr>
                <w:rFonts w:ascii="Times New Roman" w:hAnsi="Times New Roman" w:cs="Times New Roman"/>
              </w:rPr>
            </w:pPr>
            <w:r w:rsidRPr="006D756B">
              <w:rPr>
                <w:rFonts w:ascii="Times New Roman" w:eastAsia="Google Sans Text" w:hAnsi="Times New Roman" w:cs="Times New Roman"/>
              </w:rPr>
              <w:t>Поясніть, чому ланцетника вважають типовим представником примітивних хордових. Які риси його будови це підтверджують?</w:t>
            </w:r>
          </w:p>
          <w:p w14:paraId="353B947B" w14:textId="77777777" w:rsidR="00DA7A80" w:rsidRPr="006D756B" w:rsidRDefault="00DA7A80" w:rsidP="00830B76">
            <w:pPr>
              <w:numPr>
                <w:ilvl w:val="0"/>
                <w:numId w:val="16"/>
              </w:numPr>
              <w:ind w:left="0" w:firstLine="0"/>
              <w:rPr>
                <w:rFonts w:ascii="Times New Roman" w:hAnsi="Times New Roman" w:cs="Times New Roman"/>
              </w:rPr>
            </w:pPr>
            <w:r w:rsidRPr="006D756B">
              <w:rPr>
                <w:rFonts w:ascii="Times New Roman" w:eastAsia="Google Sans Text" w:hAnsi="Times New Roman" w:cs="Times New Roman"/>
              </w:rPr>
              <w:t>Порівняйте спосіб життя та особливості будови личинок та дорослих форм Асцидій.</w:t>
            </w:r>
          </w:p>
          <w:p w14:paraId="49BC0721" w14:textId="77777777" w:rsidR="00DA7A80" w:rsidRPr="006D756B" w:rsidRDefault="00DA7A80" w:rsidP="00830B76">
            <w:pPr>
              <w:numPr>
                <w:ilvl w:val="0"/>
                <w:numId w:val="16"/>
              </w:numPr>
              <w:ind w:left="0" w:firstLine="0"/>
              <w:rPr>
                <w:rFonts w:ascii="Times New Roman" w:hAnsi="Times New Roman" w:cs="Times New Roman"/>
              </w:rPr>
            </w:pPr>
            <w:r w:rsidRPr="006D756B">
              <w:rPr>
                <w:rFonts w:ascii="Times New Roman" w:eastAsia="Google Sans Text" w:hAnsi="Times New Roman" w:cs="Times New Roman"/>
              </w:rPr>
              <w:t>Розкрийте особливості зовнішньої та внутрішньої будови Круглоротих (міног, міксин), що відрізняють їх від щелепноротих хребетних.</w:t>
            </w:r>
          </w:p>
          <w:p w14:paraId="4D6A4BAA" w14:textId="77777777" w:rsidR="00DA7A80" w:rsidRPr="006D756B" w:rsidRDefault="00DA7A80" w:rsidP="00830B76">
            <w:pPr>
              <w:numPr>
                <w:ilvl w:val="0"/>
                <w:numId w:val="16"/>
              </w:numPr>
              <w:ind w:left="0" w:firstLine="0"/>
              <w:rPr>
                <w:rFonts w:ascii="Times New Roman" w:hAnsi="Times New Roman" w:cs="Times New Roman"/>
              </w:rPr>
            </w:pPr>
            <w:r w:rsidRPr="006D756B">
              <w:rPr>
                <w:rFonts w:ascii="Times New Roman" w:eastAsia="Google Sans Text" w:hAnsi="Times New Roman" w:cs="Times New Roman"/>
              </w:rPr>
              <w:t>Проаналізуйте риси пристосування до паразитичного (міноги) та сапротрофного (міксини) способів живлення у Круглоротих. Підготовка до практичних (семінарських) занять, виконання домашніх завдань, опрацювання першоджерел та навчальної літератури; підготовка до обговорення еволюційних етапів становлення хордових тварин.</w:t>
            </w:r>
          </w:p>
          <w:p w14:paraId="4E6B3362" w14:textId="08DCA5FD" w:rsidR="00DA7A80" w:rsidRPr="003B3211" w:rsidRDefault="00DA7A80" w:rsidP="00DA7A80">
            <w:pPr>
              <w:widowControl/>
              <w:textAlignment w:val="baseline"/>
              <w:rPr>
                <w:rFonts w:ascii="Times New Roman" w:eastAsia="Times New Roman" w:hAnsi="Times New Roman" w:cs="Times New Roman"/>
                <w:lang w:bidi="ar-SA"/>
              </w:rPr>
            </w:pPr>
          </w:p>
        </w:tc>
      </w:tr>
      <w:tr w:rsidR="00DA7A80" w14:paraId="2578F08A" w14:textId="77777777" w:rsidTr="00C85BD3">
        <w:trPr>
          <w:trHeight w:hRule="exact" w:val="420"/>
          <w:jc w:val="center"/>
        </w:trPr>
        <w:tc>
          <w:tcPr>
            <w:tcW w:w="10314" w:type="dxa"/>
            <w:gridSpan w:val="5"/>
            <w:shd w:val="clear" w:color="auto" w:fill="FFFFFF"/>
          </w:tcPr>
          <w:p w14:paraId="4F4F04D3" w14:textId="78BC8816" w:rsidR="00DA7A80" w:rsidRPr="000D22B8" w:rsidRDefault="00DA7A80" w:rsidP="00DA7A80">
            <w:pPr>
              <w:widowControl/>
              <w:jc w:val="center"/>
              <w:rPr>
                <w:rFonts w:ascii="Times New Roman" w:hAnsi="Times New Roman" w:cs="Times New Roman"/>
                <w:b/>
                <w:bCs/>
              </w:rPr>
            </w:pPr>
            <w:r w:rsidRPr="00632B7C">
              <w:rPr>
                <w:rFonts w:ascii="Times New Roman" w:eastAsia="Google Sans Text" w:hAnsi="Times New Roman" w:cs="Times New Roman"/>
                <w:b/>
              </w:rPr>
              <w:t>Змістовний модуль 4. Хребетні тварини. Екологія та охорона тваринного світу.</w:t>
            </w:r>
          </w:p>
        </w:tc>
      </w:tr>
      <w:tr w:rsidR="00DA7A80" w14:paraId="72ECD4F1" w14:textId="77777777" w:rsidTr="00DA7A80">
        <w:trPr>
          <w:trHeight w:hRule="exact" w:val="5379"/>
          <w:jc w:val="center"/>
        </w:trPr>
        <w:tc>
          <w:tcPr>
            <w:tcW w:w="2321" w:type="dxa"/>
            <w:tcBorders>
              <w:top w:val="single" w:sz="4" w:space="0" w:color="000000"/>
              <w:left w:val="single" w:sz="4" w:space="0" w:color="000000"/>
              <w:bottom w:val="single" w:sz="4" w:space="0" w:color="000000"/>
            </w:tcBorders>
            <w:shd w:val="clear" w:color="auto" w:fill="FFFFFF"/>
          </w:tcPr>
          <w:p w14:paraId="3E142394" w14:textId="77777777" w:rsidR="00DA7A80" w:rsidRPr="003014E7" w:rsidRDefault="00DA7A80" w:rsidP="00DA7A80">
            <w:pPr>
              <w:pStyle w:val="a5"/>
              <w:rPr>
                <w:color w:val="000000"/>
                <w:sz w:val="24"/>
                <w:szCs w:val="24"/>
                <w:lang w:eastAsia="uk-UA"/>
              </w:rPr>
            </w:pPr>
            <w:r w:rsidRPr="003014E7">
              <w:rPr>
                <w:color w:val="000000"/>
                <w:sz w:val="24"/>
                <w:szCs w:val="24"/>
                <w:lang w:eastAsia="uk-UA"/>
              </w:rPr>
              <w:t>Тема 13. Надклас Риби (Pisces).</w:t>
            </w:r>
          </w:p>
          <w:p w14:paraId="34F3641D" w14:textId="1EE1234E" w:rsidR="00DA7A80" w:rsidRPr="001F362C" w:rsidRDefault="00DA7A80" w:rsidP="00DA7A80">
            <w:pPr>
              <w:pStyle w:val="a5"/>
              <w:ind w:firstLine="0"/>
              <w:rPr>
                <w:sz w:val="24"/>
                <w:szCs w:val="24"/>
              </w:rPr>
            </w:pPr>
          </w:p>
        </w:tc>
        <w:tc>
          <w:tcPr>
            <w:tcW w:w="685" w:type="dxa"/>
            <w:shd w:val="clear" w:color="auto" w:fill="FFFFFF"/>
          </w:tcPr>
          <w:p w14:paraId="78547E47" w14:textId="77777777" w:rsidR="00DA7A80" w:rsidRPr="003B3211" w:rsidRDefault="00DA7A80" w:rsidP="00DA7A80">
            <w:pPr>
              <w:pStyle w:val="a5"/>
              <w:ind w:firstLine="0"/>
              <w:rPr>
                <w:sz w:val="24"/>
                <w:szCs w:val="24"/>
              </w:rPr>
            </w:pPr>
            <w:r w:rsidRPr="003B3211">
              <w:rPr>
                <w:color w:val="000000"/>
                <w:sz w:val="24"/>
                <w:szCs w:val="24"/>
              </w:rPr>
              <w:t>2</w:t>
            </w:r>
          </w:p>
        </w:tc>
        <w:tc>
          <w:tcPr>
            <w:tcW w:w="821" w:type="dxa"/>
            <w:shd w:val="clear" w:color="auto" w:fill="FFFFFF"/>
          </w:tcPr>
          <w:p w14:paraId="0B347D1C" w14:textId="4FC60D8F" w:rsidR="00DA7A80" w:rsidRDefault="00DA7A80" w:rsidP="00DA7A80">
            <w:pPr>
              <w:pStyle w:val="a5"/>
              <w:ind w:firstLine="0"/>
              <w:jc w:val="center"/>
              <w:rPr>
                <w:sz w:val="24"/>
                <w:szCs w:val="24"/>
              </w:rPr>
            </w:pPr>
            <w:r>
              <w:rPr>
                <w:sz w:val="24"/>
                <w:szCs w:val="24"/>
              </w:rPr>
              <w:t>2</w:t>
            </w:r>
          </w:p>
        </w:tc>
        <w:tc>
          <w:tcPr>
            <w:tcW w:w="821" w:type="dxa"/>
            <w:shd w:val="clear" w:color="auto" w:fill="FFFFFF"/>
          </w:tcPr>
          <w:p w14:paraId="5C7D7083" w14:textId="656ADDA6" w:rsidR="00DA7A80" w:rsidRPr="003B3211" w:rsidRDefault="00DA7A80" w:rsidP="00DA7A80">
            <w:pPr>
              <w:pStyle w:val="a5"/>
              <w:ind w:firstLine="0"/>
              <w:jc w:val="center"/>
              <w:rPr>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4F63E0F6"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13. Надклас Риби (Pisces): панування у водному середовищі.</w:t>
            </w:r>
          </w:p>
          <w:p w14:paraId="45BA2119"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10948CDC"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2DEC800E" w14:textId="77777777" w:rsidR="00DA7A80" w:rsidRPr="006D756B" w:rsidRDefault="00DA7A80" w:rsidP="00830B76">
            <w:pPr>
              <w:numPr>
                <w:ilvl w:val="0"/>
                <w:numId w:val="17"/>
              </w:numPr>
              <w:ind w:left="0" w:firstLine="0"/>
              <w:rPr>
                <w:rFonts w:ascii="Times New Roman" w:hAnsi="Times New Roman" w:cs="Times New Roman"/>
              </w:rPr>
            </w:pPr>
            <w:r w:rsidRPr="006D756B">
              <w:rPr>
                <w:rFonts w:ascii="Times New Roman" w:eastAsia="Google Sans Text" w:hAnsi="Times New Roman" w:cs="Times New Roman"/>
              </w:rPr>
              <w:t>Порівняйте особливості будови скелету, покривів та органів чуття у Хрящових та Кісткових риб.</w:t>
            </w:r>
          </w:p>
          <w:p w14:paraId="64F97266" w14:textId="77777777" w:rsidR="00DA7A80" w:rsidRPr="006D756B" w:rsidRDefault="00DA7A80" w:rsidP="00830B76">
            <w:pPr>
              <w:numPr>
                <w:ilvl w:val="0"/>
                <w:numId w:val="17"/>
              </w:numPr>
              <w:ind w:left="0" w:firstLine="0"/>
              <w:rPr>
                <w:rFonts w:ascii="Times New Roman" w:hAnsi="Times New Roman" w:cs="Times New Roman"/>
              </w:rPr>
            </w:pPr>
            <w:r w:rsidRPr="006D756B">
              <w:rPr>
                <w:rFonts w:ascii="Times New Roman" w:eastAsia="Google Sans Text" w:hAnsi="Times New Roman" w:cs="Times New Roman"/>
              </w:rPr>
              <w:t>Поясніть функції бічної лінії та плавального міхура у кісткових риб.</w:t>
            </w:r>
          </w:p>
          <w:p w14:paraId="50A6A0AD" w14:textId="77777777" w:rsidR="00DA7A80" w:rsidRPr="006D756B" w:rsidRDefault="00DA7A80" w:rsidP="00830B76">
            <w:pPr>
              <w:numPr>
                <w:ilvl w:val="0"/>
                <w:numId w:val="17"/>
              </w:numPr>
              <w:ind w:left="0" w:firstLine="0"/>
              <w:rPr>
                <w:rFonts w:ascii="Times New Roman" w:hAnsi="Times New Roman" w:cs="Times New Roman"/>
              </w:rPr>
            </w:pPr>
            <w:r w:rsidRPr="006D756B">
              <w:rPr>
                <w:rFonts w:ascii="Times New Roman" w:eastAsia="Google Sans Text" w:hAnsi="Times New Roman" w:cs="Times New Roman"/>
              </w:rPr>
              <w:t>Проаналізуйте різноманітність форм тіла риб як пристосування до різних умов існування (донні, товщі води, швидка течія).</w:t>
            </w:r>
          </w:p>
          <w:p w14:paraId="236EDCB9" w14:textId="77777777" w:rsidR="00DA7A80" w:rsidRPr="006D756B" w:rsidRDefault="00DA7A80" w:rsidP="00830B76">
            <w:pPr>
              <w:numPr>
                <w:ilvl w:val="0"/>
                <w:numId w:val="17"/>
              </w:numPr>
              <w:ind w:left="0" w:firstLine="0"/>
              <w:rPr>
                <w:rFonts w:ascii="Times New Roman" w:hAnsi="Times New Roman" w:cs="Times New Roman"/>
              </w:rPr>
            </w:pPr>
            <w:r w:rsidRPr="006D756B">
              <w:rPr>
                <w:rFonts w:ascii="Times New Roman" w:eastAsia="Google Sans Text" w:hAnsi="Times New Roman" w:cs="Times New Roman"/>
              </w:rPr>
              <w:t>Розкрийте основні проблеми охорони рибних ресурсів та шляхи їх вирішення. Підготовка до практичних (семінарських) занять, виконання домашніх завдань, опрацювання першоджерел та навчальної літератури; підготовка до обговорення значення риб у водних екосистемах та в господарстві людини.</w:t>
            </w:r>
          </w:p>
          <w:p w14:paraId="44866566" w14:textId="769EB4D7" w:rsidR="00DA7A80" w:rsidRPr="00363BBA" w:rsidRDefault="00DA7A80" w:rsidP="00DA7A80">
            <w:pPr>
              <w:pStyle w:val="a5"/>
              <w:tabs>
                <w:tab w:val="left" w:pos="202"/>
              </w:tabs>
              <w:ind w:firstLine="0"/>
              <w:rPr>
                <w:sz w:val="24"/>
                <w:szCs w:val="24"/>
              </w:rPr>
            </w:pPr>
          </w:p>
        </w:tc>
      </w:tr>
      <w:tr w:rsidR="00DA7A80" w14:paraId="4FB14CE7" w14:textId="77777777" w:rsidTr="00DA7A80">
        <w:trPr>
          <w:trHeight w:hRule="exact" w:val="4984"/>
          <w:jc w:val="center"/>
        </w:trPr>
        <w:tc>
          <w:tcPr>
            <w:tcW w:w="2321" w:type="dxa"/>
            <w:tcBorders>
              <w:top w:val="single" w:sz="4" w:space="0" w:color="000000"/>
              <w:left w:val="single" w:sz="4" w:space="0" w:color="000000"/>
            </w:tcBorders>
            <w:shd w:val="clear" w:color="auto" w:fill="FFFFFF"/>
          </w:tcPr>
          <w:p w14:paraId="25A5C01B" w14:textId="77777777" w:rsidR="00DA7A80" w:rsidRPr="003014E7" w:rsidRDefault="00DA7A80" w:rsidP="00DA7A80">
            <w:pPr>
              <w:pStyle w:val="a5"/>
              <w:rPr>
                <w:color w:val="000000"/>
                <w:sz w:val="24"/>
                <w:szCs w:val="24"/>
                <w:lang w:eastAsia="uk-UA"/>
              </w:rPr>
            </w:pPr>
            <w:r w:rsidRPr="003014E7">
              <w:rPr>
                <w:color w:val="000000"/>
                <w:sz w:val="24"/>
                <w:szCs w:val="24"/>
                <w:lang w:eastAsia="uk-UA"/>
              </w:rPr>
              <w:t>Тема 14. Класи Земноводні (Amphibia) та Плазуни (Reptilia).</w:t>
            </w:r>
          </w:p>
          <w:p w14:paraId="02EBC726" w14:textId="77777777" w:rsidR="00DA7A80" w:rsidRPr="001F362C" w:rsidRDefault="00DA7A80" w:rsidP="00DA7A80">
            <w:pPr>
              <w:pStyle w:val="a5"/>
              <w:ind w:firstLine="0"/>
              <w:rPr>
                <w:color w:val="000000"/>
                <w:sz w:val="24"/>
                <w:szCs w:val="24"/>
              </w:rPr>
            </w:pPr>
          </w:p>
        </w:tc>
        <w:tc>
          <w:tcPr>
            <w:tcW w:w="685" w:type="dxa"/>
            <w:shd w:val="clear" w:color="auto" w:fill="FFFFFF"/>
          </w:tcPr>
          <w:p w14:paraId="2A43A9EA" w14:textId="77777777" w:rsidR="00DA7A80" w:rsidRPr="003B3211" w:rsidRDefault="00DA7A80" w:rsidP="00DA7A80">
            <w:pPr>
              <w:pStyle w:val="a5"/>
              <w:ind w:firstLine="0"/>
              <w:rPr>
                <w:color w:val="000000"/>
                <w:sz w:val="24"/>
                <w:szCs w:val="24"/>
              </w:rPr>
            </w:pPr>
            <w:r w:rsidRPr="003B3211">
              <w:rPr>
                <w:color w:val="000000"/>
                <w:sz w:val="24"/>
                <w:szCs w:val="24"/>
              </w:rPr>
              <w:t>2</w:t>
            </w:r>
          </w:p>
        </w:tc>
        <w:tc>
          <w:tcPr>
            <w:tcW w:w="821" w:type="dxa"/>
            <w:shd w:val="clear" w:color="auto" w:fill="FFFFFF"/>
          </w:tcPr>
          <w:p w14:paraId="44BA05F7" w14:textId="7C030222" w:rsidR="00DA7A80" w:rsidRDefault="00DA7A80" w:rsidP="00DA7A80">
            <w:pPr>
              <w:pStyle w:val="a5"/>
              <w:ind w:firstLine="0"/>
              <w:jc w:val="center"/>
              <w:rPr>
                <w:color w:val="000000"/>
                <w:sz w:val="24"/>
                <w:szCs w:val="24"/>
              </w:rPr>
            </w:pPr>
            <w:r>
              <w:rPr>
                <w:color w:val="000000"/>
                <w:sz w:val="24"/>
                <w:szCs w:val="24"/>
              </w:rPr>
              <w:t>2</w:t>
            </w:r>
          </w:p>
        </w:tc>
        <w:tc>
          <w:tcPr>
            <w:tcW w:w="821" w:type="dxa"/>
            <w:shd w:val="clear" w:color="auto" w:fill="FFFFFF"/>
          </w:tcPr>
          <w:p w14:paraId="00DA4DD3" w14:textId="1A75D4BB" w:rsidR="00DA7A80" w:rsidRPr="003B3211" w:rsidRDefault="00DA7A80" w:rsidP="00DA7A80">
            <w:pPr>
              <w:pStyle w:val="a5"/>
              <w:ind w:firstLine="0"/>
              <w:jc w:val="center"/>
              <w:rPr>
                <w:color w:val="000000"/>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6F1670CF"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14. Перші наземні хребетні: Класи Земноводні (Amphibia) та Плазуни (Reptilia).</w:t>
            </w:r>
          </w:p>
          <w:p w14:paraId="4AF2999A"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57FB9212"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691F904F" w14:textId="77777777" w:rsidR="00DA7A80" w:rsidRPr="006D756B" w:rsidRDefault="00DA7A80" w:rsidP="00830B76">
            <w:pPr>
              <w:numPr>
                <w:ilvl w:val="0"/>
                <w:numId w:val="18"/>
              </w:numPr>
              <w:ind w:left="0" w:firstLine="0"/>
              <w:rPr>
                <w:rFonts w:ascii="Times New Roman" w:hAnsi="Times New Roman" w:cs="Times New Roman"/>
              </w:rPr>
            </w:pPr>
            <w:r w:rsidRPr="006D756B">
              <w:rPr>
                <w:rFonts w:ascii="Times New Roman" w:eastAsia="Google Sans Text" w:hAnsi="Times New Roman" w:cs="Times New Roman"/>
              </w:rPr>
              <w:t>Проаналізуйте ароморфози Земноводних, що дозволили їм вийти на суходіл, та риси, що свідчать про їхній зв'язок з водним середовищем.</w:t>
            </w:r>
          </w:p>
          <w:p w14:paraId="7AF00362" w14:textId="77777777" w:rsidR="00DA7A80" w:rsidRPr="006D756B" w:rsidRDefault="00DA7A80" w:rsidP="00830B76">
            <w:pPr>
              <w:numPr>
                <w:ilvl w:val="0"/>
                <w:numId w:val="18"/>
              </w:numPr>
              <w:ind w:left="0" w:firstLine="0"/>
              <w:rPr>
                <w:rFonts w:ascii="Times New Roman" w:hAnsi="Times New Roman" w:cs="Times New Roman"/>
              </w:rPr>
            </w:pPr>
            <w:r w:rsidRPr="006D756B">
              <w:rPr>
                <w:rFonts w:ascii="Times New Roman" w:eastAsia="Google Sans Text" w:hAnsi="Times New Roman" w:cs="Times New Roman"/>
              </w:rPr>
              <w:t>Порівняйте системи органів дихання та кровообігу у Земноводних та Плазунів.</w:t>
            </w:r>
          </w:p>
          <w:p w14:paraId="64BEBAE3" w14:textId="77777777" w:rsidR="00DA7A80" w:rsidRPr="006D756B" w:rsidRDefault="00DA7A80" w:rsidP="00830B76">
            <w:pPr>
              <w:numPr>
                <w:ilvl w:val="0"/>
                <w:numId w:val="18"/>
              </w:numPr>
              <w:ind w:left="0" w:firstLine="0"/>
              <w:rPr>
                <w:rFonts w:ascii="Times New Roman" w:hAnsi="Times New Roman" w:cs="Times New Roman"/>
              </w:rPr>
            </w:pPr>
            <w:r w:rsidRPr="006D756B">
              <w:rPr>
                <w:rFonts w:ascii="Times New Roman" w:eastAsia="Google Sans Text" w:hAnsi="Times New Roman" w:cs="Times New Roman"/>
              </w:rPr>
              <w:t>Поясніть біологічне значення появи зародкових оболонок (амніон, хоріон, алантоїс) у Плазунів.</w:t>
            </w:r>
          </w:p>
          <w:p w14:paraId="04149313" w14:textId="77777777" w:rsidR="00DA7A80" w:rsidRPr="006D756B" w:rsidRDefault="00DA7A80" w:rsidP="00830B76">
            <w:pPr>
              <w:numPr>
                <w:ilvl w:val="0"/>
                <w:numId w:val="18"/>
              </w:numPr>
              <w:ind w:left="0" w:firstLine="0"/>
              <w:rPr>
                <w:rFonts w:ascii="Times New Roman" w:hAnsi="Times New Roman" w:cs="Times New Roman"/>
              </w:rPr>
            </w:pPr>
            <w:r w:rsidRPr="006D756B">
              <w:rPr>
                <w:rFonts w:ascii="Times New Roman" w:eastAsia="Google Sans Text" w:hAnsi="Times New Roman" w:cs="Times New Roman"/>
              </w:rPr>
              <w:t>Розкрийте особливості будови отруйного апарату змій та механізм дії отрути. Підготовка до практичних (семінарських) занять, виконання домашніх завдань, опрацювання першоджерел та навчальної літератури; підготовка до обговорення причин скорочення чисельності амфібій та рептилій у сучасному світі.</w:t>
            </w:r>
          </w:p>
          <w:p w14:paraId="61E956BC" w14:textId="418C902B" w:rsidR="00DA7A80" w:rsidRPr="00363BBA" w:rsidRDefault="00DA7A80" w:rsidP="00DA7A80">
            <w:pPr>
              <w:pStyle w:val="a5"/>
              <w:tabs>
                <w:tab w:val="left" w:pos="197"/>
              </w:tabs>
              <w:ind w:firstLine="0"/>
              <w:rPr>
                <w:color w:val="000000"/>
                <w:sz w:val="24"/>
                <w:szCs w:val="24"/>
              </w:rPr>
            </w:pPr>
          </w:p>
        </w:tc>
      </w:tr>
      <w:tr w:rsidR="00DA7A80" w14:paraId="5B7F7F87" w14:textId="77777777" w:rsidTr="00A87E2F">
        <w:trPr>
          <w:trHeight w:hRule="exact" w:val="5099"/>
          <w:jc w:val="center"/>
        </w:trPr>
        <w:tc>
          <w:tcPr>
            <w:tcW w:w="2321" w:type="dxa"/>
            <w:tcBorders>
              <w:top w:val="single" w:sz="4" w:space="0" w:color="000000"/>
              <w:left w:val="single" w:sz="4" w:space="0" w:color="000000"/>
            </w:tcBorders>
            <w:shd w:val="clear" w:color="auto" w:fill="FFFFFF"/>
          </w:tcPr>
          <w:p w14:paraId="62C78F64" w14:textId="77777777" w:rsidR="00DA7A80" w:rsidRPr="003014E7" w:rsidRDefault="00DA7A80" w:rsidP="00DA7A80">
            <w:pPr>
              <w:pStyle w:val="a5"/>
              <w:rPr>
                <w:color w:val="000000"/>
                <w:sz w:val="24"/>
                <w:szCs w:val="24"/>
                <w:lang w:eastAsia="uk-UA"/>
              </w:rPr>
            </w:pPr>
            <w:r w:rsidRPr="003014E7">
              <w:rPr>
                <w:color w:val="000000"/>
                <w:sz w:val="24"/>
                <w:szCs w:val="24"/>
                <w:lang w:eastAsia="uk-UA"/>
              </w:rPr>
              <w:t>Тема 15. Клас Птахи (Aves).</w:t>
            </w:r>
          </w:p>
          <w:p w14:paraId="329C4890" w14:textId="77777777" w:rsidR="00DA7A80" w:rsidRPr="001F362C" w:rsidRDefault="00DA7A80" w:rsidP="00DA7A80">
            <w:pPr>
              <w:pStyle w:val="a5"/>
              <w:ind w:firstLine="0"/>
              <w:rPr>
                <w:color w:val="000000"/>
                <w:sz w:val="24"/>
                <w:szCs w:val="24"/>
              </w:rPr>
            </w:pPr>
          </w:p>
        </w:tc>
        <w:tc>
          <w:tcPr>
            <w:tcW w:w="685" w:type="dxa"/>
            <w:shd w:val="clear" w:color="auto" w:fill="FFFFFF"/>
          </w:tcPr>
          <w:p w14:paraId="30989002" w14:textId="77777777" w:rsidR="00DA7A80" w:rsidRPr="003B3211" w:rsidRDefault="00DA7A80" w:rsidP="00DA7A80">
            <w:pPr>
              <w:pStyle w:val="a5"/>
              <w:ind w:firstLine="0"/>
              <w:rPr>
                <w:color w:val="000000"/>
                <w:sz w:val="24"/>
                <w:szCs w:val="24"/>
              </w:rPr>
            </w:pPr>
            <w:r>
              <w:rPr>
                <w:color w:val="000000"/>
                <w:sz w:val="24"/>
                <w:szCs w:val="24"/>
              </w:rPr>
              <w:t>2</w:t>
            </w:r>
          </w:p>
        </w:tc>
        <w:tc>
          <w:tcPr>
            <w:tcW w:w="821" w:type="dxa"/>
            <w:shd w:val="clear" w:color="auto" w:fill="FFFFFF"/>
          </w:tcPr>
          <w:p w14:paraId="684BBA0A" w14:textId="356EBF82" w:rsidR="00DA7A80" w:rsidRDefault="00DA7A80" w:rsidP="00DA7A80">
            <w:pPr>
              <w:pStyle w:val="a5"/>
              <w:ind w:firstLine="0"/>
              <w:jc w:val="center"/>
              <w:rPr>
                <w:color w:val="000000"/>
                <w:sz w:val="24"/>
                <w:szCs w:val="24"/>
              </w:rPr>
            </w:pPr>
            <w:r>
              <w:rPr>
                <w:color w:val="000000"/>
                <w:sz w:val="24"/>
                <w:szCs w:val="24"/>
              </w:rPr>
              <w:t>2</w:t>
            </w:r>
          </w:p>
        </w:tc>
        <w:tc>
          <w:tcPr>
            <w:tcW w:w="821" w:type="dxa"/>
            <w:shd w:val="clear" w:color="auto" w:fill="FFFFFF"/>
          </w:tcPr>
          <w:p w14:paraId="67D97271" w14:textId="74B5B331" w:rsidR="00DA7A80" w:rsidRPr="003B3211" w:rsidRDefault="00DA7A80" w:rsidP="00DA7A80">
            <w:pPr>
              <w:pStyle w:val="a5"/>
              <w:ind w:firstLine="0"/>
              <w:jc w:val="center"/>
              <w:rPr>
                <w:color w:val="000000"/>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245AF601"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15. Володарі повітря: Клас Птахи (Aves).</w:t>
            </w:r>
          </w:p>
          <w:p w14:paraId="509C3D62"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14EBBB36"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3279BB98" w14:textId="77777777" w:rsidR="00DA7A80" w:rsidRPr="006D756B" w:rsidRDefault="00DA7A80" w:rsidP="00830B76">
            <w:pPr>
              <w:numPr>
                <w:ilvl w:val="0"/>
                <w:numId w:val="19"/>
              </w:numPr>
              <w:ind w:left="0" w:firstLine="0"/>
              <w:rPr>
                <w:rFonts w:ascii="Times New Roman" w:hAnsi="Times New Roman" w:cs="Times New Roman"/>
              </w:rPr>
            </w:pPr>
            <w:r w:rsidRPr="006D756B">
              <w:rPr>
                <w:rFonts w:ascii="Times New Roman" w:eastAsia="Google Sans Text" w:hAnsi="Times New Roman" w:cs="Times New Roman"/>
              </w:rPr>
              <w:t>Проаналізуйте основні пристосування в будові скелету та мускулатури птахів, пов'язані з польотом.</w:t>
            </w:r>
          </w:p>
          <w:p w14:paraId="031E79CF" w14:textId="77777777" w:rsidR="00DA7A80" w:rsidRPr="006D756B" w:rsidRDefault="00DA7A80" w:rsidP="00830B76">
            <w:pPr>
              <w:numPr>
                <w:ilvl w:val="0"/>
                <w:numId w:val="19"/>
              </w:numPr>
              <w:ind w:left="0" w:firstLine="0"/>
              <w:rPr>
                <w:rFonts w:ascii="Times New Roman" w:hAnsi="Times New Roman" w:cs="Times New Roman"/>
              </w:rPr>
            </w:pPr>
            <w:r w:rsidRPr="006D756B">
              <w:rPr>
                <w:rFonts w:ascii="Times New Roman" w:eastAsia="Google Sans Text" w:hAnsi="Times New Roman" w:cs="Times New Roman"/>
              </w:rPr>
              <w:t>Поясніть механізм подвійного дихання у птахів та його значення для підтримання високого рівня метаболізму.</w:t>
            </w:r>
          </w:p>
          <w:p w14:paraId="4333A788" w14:textId="77777777" w:rsidR="00DA7A80" w:rsidRPr="006D756B" w:rsidRDefault="00DA7A80" w:rsidP="00830B76">
            <w:pPr>
              <w:numPr>
                <w:ilvl w:val="0"/>
                <w:numId w:val="19"/>
              </w:numPr>
              <w:ind w:left="0" w:firstLine="0"/>
              <w:rPr>
                <w:rFonts w:ascii="Times New Roman" w:hAnsi="Times New Roman" w:cs="Times New Roman"/>
              </w:rPr>
            </w:pPr>
            <w:r w:rsidRPr="006D756B">
              <w:rPr>
                <w:rFonts w:ascii="Times New Roman" w:eastAsia="Google Sans Text" w:hAnsi="Times New Roman" w:cs="Times New Roman"/>
              </w:rPr>
              <w:t>Порівняйте типи розвитку пташенят (виводкові та нагніздні) та відповідні форми батьківської поведінки.</w:t>
            </w:r>
          </w:p>
          <w:p w14:paraId="2FAEE221" w14:textId="77777777" w:rsidR="00DA7A80" w:rsidRPr="006D756B" w:rsidRDefault="00DA7A80" w:rsidP="00830B76">
            <w:pPr>
              <w:numPr>
                <w:ilvl w:val="0"/>
                <w:numId w:val="19"/>
              </w:numPr>
              <w:ind w:left="0" w:firstLine="0"/>
              <w:rPr>
                <w:rFonts w:ascii="Times New Roman" w:hAnsi="Times New Roman" w:cs="Times New Roman"/>
              </w:rPr>
            </w:pPr>
            <w:r w:rsidRPr="006D756B">
              <w:rPr>
                <w:rFonts w:ascii="Times New Roman" w:eastAsia="Google Sans Text" w:hAnsi="Times New Roman" w:cs="Times New Roman"/>
              </w:rPr>
              <w:t>Розкрийте причини та механізми сезонних міграцій птахів. Підготовка до практичних (семінарських) занять, виконання домашніх завдань, опрацювання першоджерел та навчальної літератури; підготовка до обговорення ролі птахів у поширенні насіння та контролі чисельності комах і гризунів.</w:t>
            </w:r>
          </w:p>
          <w:p w14:paraId="344523E9" w14:textId="4883A966" w:rsidR="00DA7A80" w:rsidRPr="00363BBA" w:rsidRDefault="00DA7A80" w:rsidP="00DA7A80">
            <w:pPr>
              <w:widowControl/>
              <w:textAlignment w:val="baseline"/>
              <w:rPr>
                <w:rFonts w:ascii="Times New Roman" w:eastAsia="Times New Roman" w:hAnsi="Times New Roman" w:cs="Times New Roman"/>
                <w:lang w:bidi="ar-SA"/>
              </w:rPr>
            </w:pPr>
          </w:p>
        </w:tc>
      </w:tr>
      <w:tr w:rsidR="00DA7A80" w14:paraId="576CC417" w14:textId="77777777" w:rsidTr="00DA7A80">
        <w:trPr>
          <w:trHeight w:hRule="exact" w:val="5976"/>
          <w:jc w:val="center"/>
        </w:trPr>
        <w:tc>
          <w:tcPr>
            <w:tcW w:w="2321" w:type="dxa"/>
            <w:tcBorders>
              <w:top w:val="single" w:sz="4" w:space="0" w:color="000000"/>
              <w:left w:val="single" w:sz="4" w:space="0" w:color="000000"/>
              <w:bottom w:val="single" w:sz="4" w:space="0" w:color="000000"/>
            </w:tcBorders>
            <w:shd w:val="clear" w:color="auto" w:fill="FFFFFF"/>
          </w:tcPr>
          <w:p w14:paraId="454C4EBC" w14:textId="1CD4E964" w:rsidR="00DA7A80" w:rsidRPr="001F362C" w:rsidRDefault="00DA7A80" w:rsidP="00DA7A80">
            <w:pPr>
              <w:pStyle w:val="a5"/>
              <w:ind w:firstLine="0"/>
              <w:rPr>
                <w:color w:val="000000"/>
                <w:sz w:val="24"/>
                <w:szCs w:val="24"/>
              </w:rPr>
            </w:pPr>
            <w:r w:rsidRPr="003014E7">
              <w:rPr>
                <w:color w:val="000000"/>
                <w:sz w:val="24"/>
                <w:szCs w:val="24"/>
                <w:lang w:eastAsia="uk-UA"/>
              </w:rPr>
              <w:t>Тема 16. Клас Ссавці (Mammalia). Екологія та охорона тварин.</w:t>
            </w:r>
          </w:p>
        </w:tc>
        <w:tc>
          <w:tcPr>
            <w:tcW w:w="685" w:type="dxa"/>
            <w:shd w:val="clear" w:color="auto" w:fill="FFFFFF"/>
          </w:tcPr>
          <w:p w14:paraId="1B756355" w14:textId="77777777" w:rsidR="00DA7A80" w:rsidRPr="003B3211" w:rsidRDefault="00DA7A80" w:rsidP="00DA7A80">
            <w:pPr>
              <w:pStyle w:val="a5"/>
              <w:ind w:firstLine="0"/>
              <w:rPr>
                <w:color w:val="000000"/>
                <w:sz w:val="24"/>
                <w:szCs w:val="24"/>
              </w:rPr>
            </w:pPr>
            <w:r>
              <w:rPr>
                <w:color w:val="000000"/>
                <w:sz w:val="24"/>
                <w:szCs w:val="24"/>
              </w:rPr>
              <w:t>2</w:t>
            </w:r>
          </w:p>
        </w:tc>
        <w:tc>
          <w:tcPr>
            <w:tcW w:w="821" w:type="dxa"/>
            <w:shd w:val="clear" w:color="auto" w:fill="FFFFFF"/>
          </w:tcPr>
          <w:p w14:paraId="2485B948" w14:textId="79A85E40" w:rsidR="00DA7A80" w:rsidRDefault="00DA7A80" w:rsidP="00DA7A80">
            <w:pPr>
              <w:pStyle w:val="a5"/>
              <w:ind w:firstLine="0"/>
              <w:jc w:val="center"/>
              <w:rPr>
                <w:color w:val="000000"/>
                <w:sz w:val="24"/>
                <w:szCs w:val="24"/>
              </w:rPr>
            </w:pPr>
            <w:r>
              <w:rPr>
                <w:color w:val="000000"/>
                <w:sz w:val="24"/>
                <w:szCs w:val="24"/>
              </w:rPr>
              <w:t>2</w:t>
            </w:r>
          </w:p>
        </w:tc>
        <w:tc>
          <w:tcPr>
            <w:tcW w:w="821" w:type="dxa"/>
            <w:shd w:val="clear" w:color="auto" w:fill="FFFFFF"/>
          </w:tcPr>
          <w:p w14:paraId="01706FFA" w14:textId="4B34BC67" w:rsidR="00DA7A80" w:rsidRPr="003B3211" w:rsidRDefault="00DA7A80" w:rsidP="00DA7A80">
            <w:pPr>
              <w:pStyle w:val="a5"/>
              <w:ind w:firstLine="0"/>
              <w:jc w:val="center"/>
              <w:rPr>
                <w:color w:val="000000"/>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6325CEAC"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Тема № 16. Вершина еволюції хребетних: Клас Ссавці (Mammalia). Охорона фауни.</w:t>
            </w:r>
          </w:p>
          <w:p w14:paraId="3C768FA6"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Опрацювання лекційного матеріалу.</w:t>
            </w:r>
          </w:p>
          <w:p w14:paraId="2B71B41D" w14:textId="77777777" w:rsidR="00DA7A80" w:rsidRPr="006D756B" w:rsidRDefault="00DA7A80" w:rsidP="00DA7A80">
            <w:pPr>
              <w:rPr>
                <w:rFonts w:ascii="Times New Roman" w:eastAsia="Google Sans Text" w:hAnsi="Times New Roman" w:cs="Times New Roman"/>
              </w:rPr>
            </w:pPr>
            <w:r w:rsidRPr="006D756B">
              <w:rPr>
                <w:rFonts w:ascii="Times New Roman" w:eastAsia="Google Sans Text" w:hAnsi="Times New Roman" w:cs="Times New Roman"/>
              </w:rPr>
              <w:t>Самостійне опрацювання теоретичних питань:</w:t>
            </w:r>
          </w:p>
          <w:p w14:paraId="44178A16" w14:textId="77777777" w:rsidR="00DA7A80" w:rsidRPr="006D756B" w:rsidRDefault="00DA7A80" w:rsidP="00830B76">
            <w:pPr>
              <w:numPr>
                <w:ilvl w:val="0"/>
                <w:numId w:val="20"/>
              </w:numPr>
              <w:ind w:left="0" w:firstLine="0"/>
              <w:rPr>
                <w:rFonts w:ascii="Times New Roman" w:hAnsi="Times New Roman" w:cs="Times New Roman"/>
              </w:rPr>
            </w:pPr>
            <w:r w:rsidRPr="006D756B">
              <w:rPr>
                <w:rFonts w:ascii="Times New Roman" w:eastAsia="Google Sans Text" w:hAnsi="Times New Roman" w:cs="Times New Roman"/>
              </w:rPr>
              <w:t>Проаналізуйте прогресивні риси ссавців, що забезпечили їхнє панівне становище в сучасній біосфері (теплокровність, розвиток мозку, турбота про потомство тощо).</w:t>
            </w:r>
          </w:p>
          <w:p w14:paraId="561947C1" w14:textId="77777777" w:rsidR="00DA7A80" w:rsidRPr="006D756B" w:rsidRDefault="00DA7A80" w:rsidP="00830B76">
            <w:pPr>
              <w:numPr>
                <w:ilvl w:val="0"/>
                <w:numId w:val="20"/>
              </w:numPr>
              <w:ind w:left="0" w:firstLine="0"/>
              <w:rPr>
                <w:rFonts w:ascii="Times New Roman" w:hAnsi="Times New Roman" w:cs="Times New Roman"/>
              </w:rPr>
            </w:pPr>
            <w:r w:rsidRPr="006D756B">
              <w:rPr>
                <w:rFonts w:ascii="Times New Roman" w:eastAsia="Google Sans Text" w:hAnsi="Times New Roman" w:cs="Times New Roman"/>
              </w:rPr>
              <w:t>Порівняйте особливості розмноження та розвитку у представників підкласів Першозвірі, Сумчасті та Плацентарні.</w:t>
            </w:r>
          </w:p>
          <w:p w14:paraId="22E2A82F" w14:textId="77777777" w:rsidR="00DA7A80" w:rsidRPr="006D756B" w:rsidRDefault="00DA7A80" w:rsidP="00830B76">
            <w:pPr>
              <w:numPr>
                <w:ilvl w:val="0"/>
                <w:numId w:val="20"/>
              </w:numPr>
              <w:ind w:left="0" w:firstLine="0"/>
              <w:rPr>
                <w:rFonts w:ascii="Times New Roman" w:hAnsi="Times New Roman" w:cs="Times New Roman"/>
              </w:rPr>
            </w:pPr>
            <w:r w:rsidRPr="006D756B">
              <w:rPr>
                <w:rFonts w:ascii="Times New Roman" w:eastAsia="Google Sans Text" w:hAnsi="Times New Roman" w:cs="Times New Roman"/>
              </w:rPr>
              <w:t>Поясніть значення диференціації зубів та ускладнення травної системи у ссавців.</w:t>
            </w:r>
          </w:p>
          <w:p w14:paraId="6C5ACA38" w14:textId="77777777" w:rsidR="00DA7A80" w:rsidRPr="006D756B" w:rsidRDefault="00DA7A80" w:rsidP="00830B76">
            <w:pPr>
              <w:numPr>
                <w:ilvl w:val="0"/>
                <w:numId w:val="20"/>
              </w:numPr>
              <w:ind w:left="0" w:firstLine="0"/>
              <w:rPr>
                <w:rFonts w:ascii="Times New Roman" w:hAnsi="Times New Roman" w:cs="Times New Roman"/>
              </w:rPr>
            </w:pPr>
            <w:r w:rsidRPr="006D756B">
              <w:rPr>
                <w:rFonts w:ascii="Times New Roman" w:eastAsia="Google Sans Text" w:hAnsi="Times New Roman" w:cs="Times New Roman"/>
              </w:rPr>
              <w:t>Розкрийте основні принципи функціонування Червоної книги як інструменту збереження біорізноманіття. Підготовка до практичних (семінарських) занять, виконання домашніх завдань, опрацювання першоджерел та навчальної літератури; підготовка до обговорення впливу антропогенної діяльності на фауну та шляхів гармонізації взаємовідносин людини і природи.</w:t>
            </w:r>
          </w:p>
          <w:p w14:paraId="16B9227D" w14:textId="77777777" w:rsidR="00DA7A80" w:rsidRPr="00363BBA" w:rsidRDefault="00DA7A80" w:rsidP="00DA7A80">
            <w:pPr>
              <w:widowControl/>
              <w:textAlignment w:val="baseline"/>
              <w:rPr>
                <w:rFonts w:ascii="Times New Roman" w:eastAsia="Times New Roman" w:hAnsi="Times New Roman" w:cs="Times New Roman"/>
                <w:lang w:bidi="ar-SA"/>
              </w:rPr>
            </w:pPr>
          </w:p>
        </w:tc>
      </w:tr>
      <w:tr w:rsidR="00DA7A80" w14:paraId="47C40594" w14:textId="77777777" w:rsidTr="00A87E2F">
        <w:trPr>
          <w:trHeight w:hRule="exact" w:val="307"/>
          <w:jc w:val="center"/>
        </w:trPr>
        <w:tc>
          <w:tcPr>
            <w:tcW w:w="2321" w:type="dxa"/>
            <w:tcBorders>
              <w:top w:val="single" w:sz="4" w:space="0" w:color="000000"/>
              <w:left w:val="single" w:sz="4" w:space="0" w:color="000000"/>
              <w:bottom w:val="single" w:sz="4" w:space="0" w:color="000000"/>
            </w:tcBorders>
            <w:shd w:val="clear" w:color="auto" w:fill="FFFFFF"/>
          </w:tcPr>
          <w:p w14:paraId="02AB866B" w14:textId="1FD27991" w:rsidR="00DA7A80" w:rsidRPr="00014BB6" w:rsidRDefault="00DA7A80" w:rsidP="00DA7A80">
            <w:pPr>
              <w:pStyle w:val="a5"/>
              <w:ind w:firstLine="0"/>
              <w:rPr>
                <w:b/>
                <w:bCs/>
                <w:color w:val="000000"/>
                <w:sz w:val="24"/>
                <w:szCs w:val="24"/>
                <w:lang w:eastAsia="uk-UA"/>
              </w:rPr>
            </w:pPr>
            <w:r w:rsidRPr="00014BB6">
              <w:rPr>
                <w:b/>
                <w:bCs/>
                <w:color w:val="000000"/>
                <w:sz w:val="24"/>
                <w:szCs w:val="24"/>
                <w:lang w:eastAsia="uk-UA"/>
              </w:rPr>
              <w:t xml:space="preserve">Разом за </w:t>
            </w:r>
            <w:r>
              <w:rPr>
                <w:b/>
                <w:bCs/>
                <w:color w:val="000000"/>
                <w:sz w:val="24"/>
                <w:szCs w:val="24"/>
                <w:lang w:eastAsia="uk-UA"/>
              </w:rPr>
              <w:t>4</w:t>
            </w:r>
            <w:r w:rsidRPr="00014BB6">
              <w:rPr>
                <w:b/>
                <w:bCs/>
                <w:color w:val="000000"/>
                <w:sz w:val="24"/>
                <w:szCs w:val="24"/>
                <w:lang w:eastAsia="uk-UA"/>
              </w:rPr>
              <w:t>й семестр</w:t>
            </w:r>
          </w:p>
        </w:tc>
        <w:tc>
          <w:tcPr>
            <w:tcW w:w="685" w:type="dxa"/>
            <w:shd w:val="clear" w:color="auto" w:fill="FFFFFF"/>
          </w:tcPr>
          <w:p w14:paraId="0950651B" w14:textId="77777777" w:rsidR="00DA7A80" w:rsidRPr="00014BB6" w:rsidRDefault="00DA7A80" w:rsidP="00DA7A80">
            <w:pPr>
              <w:pStyle w:val="a5"/>
              <w:ind w:firstLine="0"/>
              <w:rPr>
                <w:b/>
                <w:bCs/>
                <w:color w:val="000000"/>
                <w:sz w:val="24"/>
                <w:szCs w:val="24"/>
              </w:rPr>
            </w:pPr>
            <w:r w:rsidRPr="00014BB6">
              <w:rPr>
                <w:b/>
                <w:bCs/>
                <w:color w:val="000000"/>
                <w:sz w:val="24"/>
                <w:szCs w:val="24"/>
              </w:rPr>
              <w:t>16</w:t>
            </w:r>
          </w:p>
        </w:tc>
        <w:tc>
          <w:tcPr>
            <w:tcW w:w="821" w:type="dxa"/>
            <w:shd w:val="clear" w:color="auto" w:fill="FFFFFF"/>
          </w:tcPr>
          <w:p w14:paraId="622CC4B4" w14:textId="67D1065A" w:rsidR="00DA7A80" w:rsidRPr="00014BB6" w:rsidRDefault="00DA7A80" w:rsidP="00DA7A80">
            <w:pPr>
              <w:pStyle w:val="a5"/>
              <w:ind w:firstLine="0"/>
              <w:jc w:val="center"/>
              <w:rPr>
                <w:b/>
                <w:bCs/>
                <w:color w:val="000000"/>
                <w:sz w:val="24"/>
                <w:szCs w:val="24"/>
              </w:rPr>
            </w:pPr>
            <w:r>
              <w:rPr>
                <w:b/>
                <w:bCs/>
                <w:color w:val="000000"/>
                <w:sz w:val="24"/>
                <w:szCs w:val="24"/>
              </w:rPr>
              <w:t>16</w:t>
            </w:r>
          </w:p>
        </w:tc>
        <w:tc>
          <w:tcPr>
            <w:tcW w:w="821" w:type="dxa"/>
            <w:shd w:val="clear" w:color="auto" w:fill="FFFFFF"/>
          </w:tcPr>
          <w:p w14:paraId="6C43730F" w14:textId="58ED95EB" w:rsidR="00DA7A80" w:rsidRPr="00014BB6" w:rsidRDefault="00DA7A80" w:rsidP="00DA7A80">
            <w:pPr>
              <w:pStyle w:val="a5"/>
              <w:ind w:firstLine="0"/>
              <w:jc w:val="center"/>
              <w:rPr>
                <w:b/>
                <w:bCs/>
                <w:color w:val="000000"/>
                <w:sz w:val="24"/>
                <w:szCs w:val="24"/>
              </w:rPr>
            </w:pPr>
          </w:p>
        </w:tc>
        <w:tc>
          <w:tcPr>
            <w:tcW w:w="5666" w:type="dxa"/>
            <w:tcBorders>
              <w:top w:val="single" w:sz="4" w:space="0" w:color="000000"/>
              <w:left w:val="single" w:sz="4" w:space="0" w:color="000000"/>
              <w:bottom w:val="single" w:sz="4" w:space="0" w:color="000000"/>
            </w:tcBorders>
            <w:shd w:val="clear" w:color="auto" w:fill="FFFFFF"/>
          </w:tcPr>
          <w:p w14:paraId="72A1E466" w14:textId="77777777" w:rsidR="00DA7A80" w:rsidRPr="00363BBA" w:rsidRDefault="00DA7A80" w:rsidP="00DA7A80">
            <w:pPr>
              <w:widowControl/>
              <w:ind w:left="57"/>
              <w:rPr>
                <w:rFonts w:ascii="Times New Roman" w:eastAsia="Times New Roman" w:hAnsi="Times New Roman" w:cs="Times New Roman"/>
                <w:lang w:bidi="ar-SA"/>
              </w:rPr>
            </w:pPr>
          </w:p>
        </w:tc>
      </w:tr>
      <w:tr w:rsidR="00DA7A80" w14:paraId="20ACA3EA" w14:textId="77777777" w:rsidTr="00A87E2F">
        <w:trPr>
          <w:trHeight w:hRule="exact" w:val="277"/>
          <w:jc w:val="center"/>
        </w:trPr>
        <w:tc>
          <w:tcPr>
            <w:tcW w:w="2321" w:type="dxa"/>
            <w:tcBorders>
              <w:top w:val="single" w:sz="4" w:space="0" w:color="000000"/>
              <w:left w:val="single" w:sz="4" w:space="0" w:color="000000"/>
              <w:bottom w:val="single" w:sz="4" w:space="0" w:color="000000"/>
            </w:tcBorders>
            <w:shd w:val="clear" w:color="auto" w:fill="FFFFFF"/>
          </w:tcPr>
          <w:p w14:paraId="4616E797" w14:textId="77777777" w:rsidR="00DA7A80" w:rsidRPr="00014BB6" w:rsidRDefault="00DA7A80" w:rsidP="00DA7A80">
            <w:pPr>
              <w:pStyle w:val="a5"/>
              <w:ind w:firstLine="0"/>
              <w:rPr>
                <w:b/>
                <w:bCs/>
                <w:color w:val="000000"/>
                <w:sz w:val="24"/>
                <w:szCs w:val="24"/>
                <w:lang w:eastAsia="uk-UA"/>
              </w:rPr>
            </w:pPr>
            <w:r w:rsidRPr="00014BB6">
              <w:rPr>
                <w:b/>
                <w:bCs/>
                <w:color w:val="000000"/>
                <w:sz w:val="24"/>
                <w:szCs w:val="24"/>
                <w:lang w:eastAsia="uk-UA"/>
              </w:rPr>
              <w:t>Всього</w:t>
            </w:r>
          </w:p>
        </w:tc>
        <w:tc>
          <w:tcPr>
            <w:tcW w:w="685" w:type="dxa"/>
            <w:shd w:val="clear" w:color="auto" w:fill="FFFFFF"/>
          </w:tcPr>
          <w:p w14:paraId="77BF6A1D" w14:textId="22ABA0DD" w:rsidR="00DA7A80" w:rsidRPr="00014BB6" w:rsidRDefault="00DA7A80" w:rsidP="00DA7A80">
            <w:pPr>
              <w:pStyle w:val="a5"/>
              <w:ind w:firstLine="0"/>
              <w:rPr>
                <w:b/>
                <w:bCs/>
                <w:color w:val="000000"/>
                <w:sz w:val="24"/>
                <w:szCs w:val="24"/>
              </w:rPr>
            </w:pPr>
            <w:r w:rsidRPr="00014BB6">
              <w:rPr>
                <w:b/>
                <w:bCs/>
                <w:color w:val="000000"/>
                <w:sz w:val="24"/>
                <w:szCs w:val="24"/>
              </w:rPr>
              <w:t>32</w:t>
            </w:r>
          </w:p>
        </w:tc>
        <w:tc>
          <w:tcPr>
            <w:tcW w:w="821" w:type="dxa"/>
            <w:shd w:val="clear" w:color="auto" w:fill="FFFFFF"/>
          </w:tcPr>
          <w:p w14:paraId="436809B0" w14:textId="486F8951" w:rsidR="00DA7A80" w:rsidRPr="00014BB6" w:rsidRDefault="00DA7A80" w:rsidP="00DA7A80">
            <w:pPr>
              <w:pStyle w:val="a5"/>
              <w:ind w:firstLine="0"/>
              <w:jc w:val="center"/>
              <w:rPr>
                <w:b/>
                <w:bCs/>
                <w:color w:val="000000"/>
                <w:sz w:val="24"/>
                <w:szCs w:val="24"/>
              </w:rPr>
            </w:pPr>
            <w:r>
              <w:rPr>
                <w:b/>
                <w:bCs/>
                <w:color w:val="000000"/>
                <w:sz w:val="24"/>
                <w:szCs w:val="24"/>
              </w:rPr>
              <w:t>16</w:t>
            </w:r>
          </w:p>
        </w:tc>
        <w:tc>
          <w:tcPr>
            <w:tcW w:w="821" w:type="dxa"/>
            <w:shd w:val="clear" w:color="auto" w:fill="FFFFFF"/>
          </w:tcPr>
          <w:p w14:paraId="0556C7B6" w14:textId="195EFD23" w:rsidR="00DA7A80" w:rsidRPr="00014BB6" w:rsidRDefault="00DA7A80" w:rsidP="00DA7A80">
            <w:pPr>
              <w:pStyle w:val="a5"/>
              <w:ind w:firstLine="0"/>
              <w:jc w:val="center"/>
              <w:rPr>
                <w:b/>
                <w:bCs/>
                <w:color w:val="000000"/>
                <w:sz w:val="24"/>
                <w:szCs w:val="24"/>
              </w:rPr>
            </w:pPr>
            <w:r>
              <w:rPr>
                <w:b/>
                <w:bCs/>
                <w:color w:val="000000"/>
                <w:sz w:val="24"/>
                <w:szCs w:val="24"/>
              </w:rPr>
              <w:t>48</w:t>
            </w:r>
          </w:p>
        </w:tc>
        <w:tc>
          <w:tcPr>
            <w:tcW w:w="5666" w:type="dxa"/>
            <w:tcBorders>
              <w:top w:val="single" w:sz="4" w:space="0" w:color="000000"/>
              <w:left w:val="single" w:sz="4" w:space="0" w:color="000000"/>
            </w:tcBorders>
            <w:shd w:val="clear" w:color="auto" w:fill="FFFFFF"/>
          </w:tcPr>
          <w:p w14:paraId="6D383741" w14:textId="77777777" w:rsidR="00DA7A80" w:rsidRPr="006A701F" w:rsidRDefault="00DA7A80" w:rsidP="00DA7A80">
            <w:pPr>
              <w:widowControl/>
              <w:ind w:left="57"/>
              <w:rPr>
                <w:rFonts w:ascii="Times New Roman" w:eastAsia="Times New Roman" w:hAnsi="Times New Roman" w:cs="Times New Roman"/>
                <w:lang w:bidi="ar-SA"/>
              </w:rPr>
            </w:pPr>
          </w:p>
        </w:tc>
      </w:tr>
    </w:tbl>
    <w:p w14:paraId="3487BEA7" w14:textId="77777777" w:rsidR="006C5489" w:rsidRDefault="006C5489">
      <w:pPr>
        <w:pStyle w:val="20"/>
        <w:tabs>
          <w:tab w:val="left" w:pos="469"/>
        </w:tabs>
        <w:ind w:firstLine="0"/>
        <w:jc w:val="center"/>
        <w:rPr>
          <w:b/>
          <w:bCs/>
          <w:color w:val="000000"/>
          <w:sz w:val="24"/>
          <w:szCs w:val="24"/>
        </w:rPr>
      </w:pPr>
    </w:p>
    <w:p w14:paraId="7AFC66E2" w14:textId="77777777" w:rsidR="006C5489" w:rsidRDefault="006C5489">
      <w:pPr>
        <w:pStyle w:val="20"/>
        <w:tabs>
          <w:tab w:val="left" w:pos="469"/>
        </w:tabs>
        <w:ind w:firstLine="0"/>
        <w:jc w:val="center"/>
        <w:rPr>
          <w:b/>
          <w:bCs/>
          <w:color w:val="000000"/>
          <w:sz w:val="24"/>
          <w:szCs w:val="24"/>
        </w:rPr>
      </w:pPr>
    </w:p>
    <w:p w14:paraId="61FCD067" w14:textId="7F870CA1"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1312966" w14:textId="58F963F9" w:rsidR="00E675A9" w:rsidRDefault="00E675A9" w:rsidP="00E675A9">
      <w:pPr>
        <w:pStyle w:val="20"/>
        <w:jc w:val="both"/>
      </w:pPr>
      <w:bookmarkStart w:id="7" w:name="_Hlk195688885"/>
      <w:r>
        <w:rPr>
          <w:color w:val="000000"/>
          <w:sz w:val="24"/>
          <w:szCs w:val="24"/>
        </w:rPr>
        <w:t>У процесі вивчення навчальної дисципліни «</w:t>
      </w:r>
      <w:r w:rsidR="00F37B96">
        <w:rPr>
          <w:color w:val="000000"/>
          <w:sz w:val="24"/>
          <w:szCs w:val="24"/>
        </w:rPr>
        <w:t>Зоологія</w:t>
      </w:r>
      <w:r>
        <w:rPr>
          <w:color w:val="000000"/>
          <w:sz w:val="24"/>
          <w:szCs w:val="24"/>
        </w:rPr>
        <w:t>» використовуються наступні види контролю:</w:t>
      </w:r>
    </w:p>
    <w:p w14:paraId="660E12C2" w14:textId="77777777" w:rsidR="00E675A9" w:rsidRDefault="00E675A9" w:rsidP="006C5489">
      <w:pPr>
        <w:pStyle w:val="20"/>
        <w:numPr>
          <w:ilvl w:val="0"/>
          <w:numId w:val="1"/>
        </w:numPr>
        <w:tabs>
          <w:tab w:val="left" w:pos="1004"/>
        </w:tabs>
        <w:ind w:firstLine="680"/>
        <w:jc w:val="both"/>
      </w:pPr>
      <w:bookmarkStart w:id="8" w:name="bookmark261"/>
      <w:bookmarkEnd w:id="8"/>
      <w:r>
        <w:rPr>
          <w:color w:val="000000"/>
          <w:sz w:val="24"/>
          <w:szCs w:val="24"/>
        </w:rPr>
        <w:t>Поточний контроль - здійснюється протягом семестру шляхом опитування на семінарських (лабораторних)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44F27B1C" w14:textId="77777777" w:rsidR="00E675A9" w:rsidRDefault="00E675A9" w:rsidP="006C5489">
      <w:pPr>
        <w:pStyle w:val="20"/>
        <w:numPr>
          <w:ilvl w:val="0"/>
          <w:numId w:val="2"/>
        </w:numPr>
        <w:tabs>
          <w:tab w:val="left" w:pos="994"/>
        </w:tabs>
        <w:ind w:firstLine="680"/>
        <w:jc w:val="both"/>
      </w:pPr>
      <w:bookmarkStart w:id="9" w:name="bookmark262"/>
      <w:bookmarkEnd w:id="9"/>
      <w:r>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2569CAD3" w14:textId="77777777" w:rsidR="00E675A9" w:rsidRDefault="00E675A9" w:rsidP="00E675A9">
      <w:pPr>
        <w:pStyle w:val="20"/>
        <w:jc w:val="both"/>
        <w:rPr>
          <w:color w:val="000000"/>
          <w:sz w:val="24"/>
          <w:szCs w:val="24"/>
        </w:rPr>
      </w:pPr>
      <w:r>
        <w:rPr>
          <w:color w:val="000000"/>
          <w:sz w:val="24"/>
          <w:szCs w:val="24"/>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6696B879" w14:textId="77777777" w:rsidR="00E675A9" w:rsidRDefault="00E675A9" w:rsidP="00E675A9">
      <w:pPr>
        <w:pStyle w:val="20"/>
        <w:jc w:val="both"/>
      </w:pPr>
      <w:r>
        <w:rPr>
          <w:color w:val="000000"/>
          <w:sz w:val="24"/>
          <w:szCs w:val="24"/>
        </w:rPr>
        <w:t>Бали нараховуються за виконання завдань аудиторної роботи, практичних, контрольних (модульних) завдань, тестів.</w:t>
      </w:r>
    </w:p>
    <w:p w14:paraId="3F2FE029" w14:textId="77777777" w:rsidR="00E675A9" w:rsidRDefault="00E675A9" w:rsidP="00E675A9">
      <w:pPr>
        <w:pStyle w:val="20"/>
        <w:jc w:val="both"/>
        <w:rPr>
          <w:color w:val="000000"/>
          <w:sz w:val="24"/>
          <w:szCs w:val="24"/>
        </w:rPr>
      </w:pPr>
      <w:r>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2AB75572" w14:textId="6A961220" w:rsidR="00E675A9" w:rsidRDefault="00E675A9" w:rsidP="00E675A9">
      <w:pPr>
        <w:pStyle w:val="20"/>
        <w:jc w:val="both"/>
        <w:rPr>
          <w:color w:val="000000"/>
          <w:sz w:val="24"/>
          <w:szCs w:val="24"/>
        </w:rPr>
      </w:pPr>
      <w:r>
        <w:rPr>
          <w:color w:val="000000"/>
          <w:sz w:val="24"/>
          <w:szCs w:val="24"/>
        </w:rPr>
        <w:t>Оцінка рівня роботи студента протягом семестру під час навчальних занять та самостійної роботи здійснюється у межах 80 балів</w:t>
      </w:r>
      <w:r>
        <w:rPr>
          <w:b/>
          <w:bCs/>
          <w:i/>
          <w:iCs/>
          <w:color w:val="4472C4"/>
          <w:sz w:val="24"/>
          <w:szCs w:val="24"/>
        </w:rPr>
        <w:t>.</w:t>
      </w:r>
      <w:r>
        <w:rPr>
          <w:color w:val="4472C4"/>
          <w:sz w:val="24"/>
          <w:szCs w:val="24"/>
        </w:rPr>
        <w:t xml:space="preserve"> </w:t>
      </w:r>
      <w:r>
        <w:rPr>
          <w:color w:val="000000"/>
          <w:sz w:val="24"/>
          <w:szCs w:val="24"/>
        </w:rPr>
        <w:t>Вага екзамену у підсумковій оцінці складає 20 балів</w:t>
      </w:r>
      <w:r w:rsidR="006C5489">
        <w:rPr>
          <w:color w:val="000000"/>
          <w:sz w:val="24"/>
          <w:szCs w:val="24"/>
        </w:rPr>
        <w:t>.</w:t>
      </w:r>
    </w:p>
    <w:bookmarkEnd w:id="7"/>
    <w:p w14:paraId="00729EB5" w14:textId="060D7B57" w:rsidR="006C5489" w:rsidRDefault="006C5489">
      <w:pPr>
        <w:widowControl/>
        <w:rPr>
          <w:rFonts w:ascii="Times New Roman" w:eastAsia="Times New Roman" w:hAnsi="Times New Roman" w:cs="Times New Roman"/>
          <w:b/>
          <w:bCs/>
          <w:sz w:val="26"/>
          <w:szCs w:val="26"/>
          <w:lang w:eastAsia="en-US" w:bidi="ar-SA"/>
        </w:rPr>
      </w:pPr>
      <w:r>
        <w:rPr>
          <w:rFonts w:ascii="Times New Roman" w:eastAsia="Times New Roman" w:hAnsi="Times New Roman" w:cs="Times New Roman"/>
          <w:b/>
          <w:bCs/>
          <w:sz w:val="26"/>
          <w:szCs w:val="26"/>
          <w:lang w:eastAsia="en-US" w:bidi="ar-SA"/>
        </w:rPr>
        <w:br w:type="page"/>
      </w:r>
    </w:p>
    <w:p w14:paraId="30E4EDE2" w14:textId="77777777" w:rsidR="006C5489" w:rsidRPr="006C5489" w:rsidRDefault="006C5489" w:rsidP="006C5489">
      <w:pPr>
        <w:spacing w:after="280"/>
        <w:jc w:val="center"/>
        <w:rPr>
          <w:rFonts w:ascii="Times New Roman" w:eastAsia="Times New Roman" w:hAnsi="Times New Roman" w:cs="Times New Roman"/>
          <w:b/>
          <w:bCs/>
          <w:lang w:eastAsia="en-US" w:bidi="ar-SA"/>
        </w:rPr>
      </w:pPr>
      <w:r w:rsidRPr="006C5489">
        <w:rPr>
          <w:rFonts w:ascii="Times New Roman" w:eastAsia="Times New Roman" w:hAnsi="Times New Roman" w:cs="Times New Roman"/>
          <w:b/>
          <w:bCs/>
          <w:lang w:eastAsia="en-US" w:bidi="ar-SA"/>
        </w:rPr>
        <w:t>РОЗПОДІЛ БАЛІВ ПОТОЧНОГО ТА ПІДСУМКОВОГО (СЕМЕСТРОВОГО)</w:t>
      </w:r>
      <w:r w:rsidRPr="006C5489">
        <w:rPr>
          <w:rFonts w:ascii="Times New Roman" w:eastAsia="Times New Roman" w:hAnsi="Times New Roman" w:cs="Times New Roman"/>
          <w:b/>
          <w:bCs/>
          <w:lang w:eastAsia="en-US" w:bidi="ar-SA"/>
        </w:rPr>
        <w:br/>
        <w:t>ОЦІНЮВАННЯ</w:t>
      </w:r>
    </w:p>
    <w:p w14:paraId="5986B6CA" w14:textId="58DF8017" w:rsidR="006C5489" w:rsidRPr="006C5489" w:rsidRDefault="002B7E14" w:rsidP="006C5489">
      <w:pPr>
        <w:jc w:val="center"/>
        <w:rPr>
          <w:rFonts w:ascii="Times New Roman" w:eastAsia="Times New Roman" w:hAnsi="Times New Roman" w:cs="Times New Roman"/>
          <w:color w:val="auto"/>
          <w:sz w:val="22"/>
          <w:szCs w:val="22"/>
          <w:lang w:eastAsia="en-US" w:bidi="ar-SA"/>
        </w:rPr>
      </w:pPr>
      <w:r>
        <w:rPr>
          <w:rFonts w:ascii="Times New Roman" w:eastAsia="Times New Roman" w:hAnsi="Times New Roman" w:cs="Times New Roman"/>
          <w:b/>
          <w:bCs/>
          <w:lang w:eastAsia="en-US" w:bidi="ar-SA"/>
        </w:rPr>
        <w:t>4</w:t>
      </w:r>
      <w:r w:rsidR="006C5489" w:rsidRPr="006C5489">
        <w:rPr>
          <w:rFonts w:ascii="Times New Roman" w:eastAsia="Times New Roman" w:hAnsi="Times New Roman" w:cs="Times New Roman"/>
          <w:b/>
          <w:bCs/>
          <w:lang w:eastAsia="en-US" w:bidi="ar-SA"/>
        </w:rPr>
        <w:t>й семестр</w:t>
      </w: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6C5489" w:rsidRPr="006C5489" w14:paraId="6BC12B41" w14:textId="77777777" w:rsidTr="00A51A53">
        <w:trPr>
          <w:trHeight w:val="633"/>
          <w:jc w:val="center"/>
        </w:trPr>
        <w:tc>
          <w:tcPr>
            <w:tcW w:w="9493" w:type="dxa"/>
            <w:gridSpan w:val="10"/>
          </w:tcPr>
          <w:p w14:paraId="201F4C5C" w14:textId="77777777" w:rsidR="006C5489" w:rsidRPr="006C5489" w:rsidRDefault="006C5489" w:rsidP="006C5489">
            <w:pPr>
              <w:jc w:val="cente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6C5489" w:rsidRPr="006C5489" w14:paraId="7B2DAC1A" w14:textId="77777777" w:rsidTr="00A51A53">
        <w:trPr>
          <w:trHeight w:val="607"/>
          <w:jc w:val="center"/>
        </w:trPr>
        <w:tc>
          <w:tcPr>
            <w:tcW w:w="4184" w:type="dxa"/>
            <w:gridSpan w:val="4"/>
          </w:tcPr>
          <w:p w14:paraId="6CA5418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1</w:t>
            </w:r>
          </w:p>
        </w:tc>
        <w:tc>
          <w:tcPr>
            <w:tcW w:w="3041" w:type="dxa"/>
            <w:gridSpan w:val="4"/>
          </w:tcPr>
          <w:p w14:paraId="1AD03EC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2</w:t>
            </w:r>
          </w:p>
        </w:tc>
        <w:tc>
          <w:tcPr>
            <w:tcW w:w="1134" w:type="dxa"/>
          </w:tcPr>
          <w:p w14:paraId="420409B7"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Екзамен</w:t>
            </w:r>
          </w:p>
        </w:tc>
        <w:tc>
          <w:tcPr>
            <w:tcW w:w="1134" w:type="dxa"/>
          </w:tcPr>
          <w:p w14:paraId="2FF593A3"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Сума</w:t>
            </w:r>
          </w:p>
        </w:tc>
      </w:tr>
      <w:tr w:rsidR="006C5489" w:rsidRPr="006C5489" w14:paraId="07FB3A7F" w14:textId="77777777" w:rsidTr="00A51A53">
        <w:trPr>
          <w:trHeight w:val="373"/>
          <w:jc w:val="center"/>
        </w:trPr>
        <w:tc>
          <w:tcPr>
            <w:tcW w:w="697" w:type="dxa"/>
          </w:tcPr>
          <w:p w14:paraId="2230641F"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Т1</w:t>
            </w:r>
          </w:p>
        </w:tc>
        <w:tc>
          <w:tcPr>
            <w:tcW w:w="716" w:type="dxa"/>
          </w:tcPr>
          <w:p w14:paraId="357DCAB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Т2</w:t>
            </w:r>
          </w:p>
        </w:tc>
        <w:tc>
          <w:tcPr>
            <w:tcW w:w="680" w:type="dxa"/>
          </w:tcPr>
          <w:p w14:paraId="35D66C9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Т3</w:t>
            </w:r>
          </w:p>
        </w:tc>
        <w:tc>
          <w:tcPr>
            <w:tcW w:w="2091" w:type="dxa"/>
          </w:tcPr>
          <w:p w14:paraId="7E112A8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Т4</w:t>
            </w:r>
          </w:p>
        </w:tc>
        <w:tc>
          <w:tcPr>
            <w:tcW w:w="699" w:type="dxa"/>
          </w:tcPr>
          <w:p w14:paraId="7399946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Т5</w:t>
            </w:r>
          </w:p>
        </w:tc>
        <w:tc>
          <w:tcPr>
            <w:tcW w:w="641" w:type="dxa"/>
          </w:tcPr>
          <w:p w14:paraId="65DEE39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Т6</w:t>
            </w:r>
          </w:p>
        </w:tc>
        <w:tc>
          <w:tcPr>
            <w:tcW w:w="753" w:type="dxa"/>
          </w:tcPr>
          <w:p w14:paraId="32CE36A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Т7</w:t>
            </w:r>
          </w:p>
        </w:tc>
        <w:tc>
          <w:tcPr>
            <w:tcW w:w="948" w:type="dxa"/>
          </w:tcPr>
          <w:p w14:paraId="2C12945C"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Т8</w:t>
            </w:r>
          </w:p>
        </w:tc>
        <w:tc>
          <w:tcPr>
            <w:tcW w:w="1134" w:type="dxa"/>
            <w:vMerge w:val="restart"/>
          </w:tcPr>
          <w:p w14:paraId="5FD2470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20</w:t>
            </w:r>
          </w:p>
        </w:tc>
        <w:tc>
          <w:tcPr>
            <w:tcW w:w="1134" w:type="dxa"/>
            <w:vMerge w:val="restart"/>
          </w:tcPr>
          <w:p w14:paraId="20FC3EA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100</w:t>
            </w:r>
          </w:p>
        </w:tc>
      </w:tr>
      <w:tr w:rsidR="006C5489" w:rsidRPr="006C5489" w14:paraId="3BB9272B" w14:textId="77777777" w:rsidTr="00A51A53">
        <w:trPr>
          <w:trHeight w:val="264"/>
          <w:jc w:val="center"/>
        </w:trPr>
        <w:tc>
          <w:tcPr>
            <w:tcW w:w="697" w:type="dxa"/>
          </w:tcPr>
          <w:p w14:paraId="4BFFE0B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716" w:type="dxa"/>
          </w:tcPr>
          <w:p w14:paraId="325CD0BB"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80" w:type="dxa"/>
          </w:tcPr>
          <w:p w14:paraId="2DC0604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2091" w:type="dxa"/>
          </w:tcPr>
          <w:p w14:paraId="4839CB5F"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99" w:type="dxa"/>
          </w:tcPr>
          <w:p w14:paraId="6C3BDDF7"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41" w:type="dxa"/>
          </w:tcPr>
          <w:p w14:paraId="4FBF407E"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753" w:type="dxa"/>
          </w:tcPr>
          <w:p w14:paraId="771A1409"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948" w:type="dxa"/>
          </w:tcPr>
          <w:p w14:paraId="3E7F9D8C"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1134" w:type="dxa"/>
            <w:vMerge/>
          </w:tcPr>
          <w:p w14:paraId="40CBDC80" w14:textId="77777777" w:rsidR="006C5489" w:rsidRPr="006C5489" w:rsidRDefault="006C5489" w:rsidP="006C5489">
            <w:pPr>
              <w:rPr>
                <w:rFonts w:ascii="Times New Roman" w:eastAsia="Times New Roman" w:hAnsi="Times New Roman" w:cs="Times New Roman"/>
                <w:lang w:eastAsia="en-US" w:bidi="ar-SA"/>
              </w:rPr>
            </w:pPr>
          </w:p>
        </w:tc>
        <w:tc>
          <w:tcPr>
            <w:tcW w:w="1134" w:type="dxa"/>
            <w:vMerge/>
          </w:tcPr>
          <w:p w14:paraId="67D6EFC4" w14:textId="77777777" w:rsidR="006C5489" w:rsidRPr="006C5489" w:rsidRDefault="006C5489" w:rsidP="006C5489">
            <w:pPr>
              <w:rPr>
                <w:rFonts w:ascii="Times New Roman" w:eastAsia="Times New Roman" w:hAnsi="Times New Roman" w:cs="Times New Roman"/>
                <w:lang w:eastAsia="en-US" w:bidi="ar-SA"/>
              </w:rPr>
            </w:pPr>
          </w:p>
        </w:tc>
      </w:tr>
    </w:tbl>
    <w:p w14:paraId="492064DA" w14:textId="77777777" w:rsidR="006C5489" w:rsidRPr="006C5489" w:rsidRDefault="006C5489" w:rsidP="006C5489">
      <w:pPr>
        <w:spacing w:after="239" w:line="1" w:lineRule="exact"/>
      </w:pPr>
    </w:p>
    <w:p w14:paraId="7AC9DCED" w14:textId="3DAE60E1" w:rsidR="006C5489" w:rsidRPr="006C5489" w:rsidRDefault="006C5489" w:rsidP="006C5489">
      <w:pPr>
        <w:widowControl/>
        <w:rPr>
          <w:rFonts w:ascii="Times New Roman" w:eastAsia="Times New Roman" w:hAnsi="Times New Roman" w:cs="Times New Roman"/>
          <w:b/>
          <w:bCs/>
          <w:sz w:val="26"/>
          <w:szCs w:val="26"/>
          <w:lang w:eastAsia="en-US" w:bidi="ar-SA"/>
        </w:rPr>
      </w:pPr>
    </w:p>
    <w:p w14:paraId="2D2D7938" w14:textId="28BE583D" w:rsidR="006C5489" w:rsidRPr="006C5489" w:rsidRDefault="002B7E14" w:rsidP="006C5489">
      <w:pPr>
        <w:jc w:val="center"/>
        <w:rPr>
          <w:rFonts w:ascii="Times New Roman" w:eastAsia="Times New Roman" w:hAnsi="Times New Roman" w:cs="Times New Roman"/>
          <w:color w:val="auto"/>
          <w:sz w:val="22"/>
          <w:szCs w:val="22"/>
          <w:lang w:eastAsia="en-US" w:bidi="ar-SA"/>
        </w:rPr>
      </w:pPr>
      <w:r>
        <w:rPr>
          <w:rFonts w:ascii="Times New Roman" w:eastAsia="Times New Roman" w:hAnsi="Times New Roman" w:cs="Times New Roman"/>
          <w:b/>
          <w:bCs/>
          <w:lang w:eastAsia="en-US" w:bidi="ar-SA"/>
        </w:rPr>
        <w:t>5</w:t>
      </w:r>
      <w:r w:rsidR="006C5489" w:rsidRPr="006C5489">
        <w:rPr>
          <w:rFonts w:ascii="Times New Roman" w:eastAsia="Times New Roman" w:hAnsi="Times New Roman" w:cs="Times New Roman"/>
          <w:b/>
          <w:bCs/>
          <w:lang w:eastAsia="en-US" w:bidi="ar-SA"/>
        </w:rPr>
        <w:t>й семестр</w:t>
      </w: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6C5489" w:rsidRPr="006C5489" w14:paraId="679E8B0F" w14:textId="77777777" w:rsidTr="00A51A53">
        <w:trPr>
          <w:trHeight w:val="633"/>
          <w:jc w:val="center"/>
        </w:trPr>
        <w:tc>
          <w:tcPr>
            <w:tcW w:w="9493" w:type="dxa"/>
            <w:gridSpan w:val="10"/>
          </w:tcPr>
          <w:p w14:paraId="44901C68" w14:textId="77777777" w:rsidR="006C5489" w:rsidRPr="006C5489" w:rsidRDefault="006C5489" w:rsidP="006C5489">
            <w:pPr>
              <w:jc w:val="cente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6C5489" w:rsidRPr="006C5489" w14:paraId="6A4508E1" w14:textId="77777777" w:rsidTr="00A51A53">
        <w:trPr>
          <w:trHeight w:val="607"/>
          <w:jc w:val="center"/>
        </w:trPr>
        <w:tc>
          <w:tcPr>
            <w:tcW w:w="4184" w:type="dxa"/>
            <w:gridSpan w:val="4"/>
          </w:tcPr>
          <w:p w14:paraId="4849B10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1</w:t>
            </w:r>
          </w:p>
        </w:tc>
        <w:tc>
          <w:tcPr>
            <w:tcW w:w="3041" w:type="dxa"/>
            <w:gridSpan w:val="4"/>
          </w:tcPr>
          <w:p w14:paraId="4E18B5E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2</w:t>
            </w:r>
          </w:p>
        </w:tc>
        <w:tc>
          <w:tcPr>
            <w:tcW w:w="1134" w:type="dxa"/>
          </w:tcPr>
          <w:p w14:paraId="250640E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Екзамен</w:t>
            </w:r>
          </w:p>
        </w:tc>
        <w:tc>
          <w:tcPr>
            <w:tcW w:w="1134" w:type="dxa"/>
          </w:tcPr>
          <w:p w14:paraId="7BF467F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Сума</w:t>
            </w:r>
          </w:p>
        </w:tc>
      </w:tr>
      <w:tr w:rsidR="006C5489" w:rsidRPr="006C5489" w14:paraId="0478290E" w14:textId="77777777" w:rsidTr="00A51A53">
        <w:trPr>
          <w:trHeight w:val="373"/>
          <w:jc w:val="center"/>
        </w:trPr>
        <w:tc>
          <w:tcPr>
            <w:tcW w:w="697" w:type="dxa"/>
          </w:tcPr>
          <w:p w14:paraId="757288B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Т1</w:t>
            </w:r>
          </w:p>
        </w:tc>
        <w:tc>
          <w:tcPr>
            <w:tcW w:w="716" w:type="dxa"/>
          </w:tcPr>
          <w:p w14:paraId="45F39A5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Т2</w:t>
            </w:r>
          </w:p>
        </w:tc>
        <w:tc>
          <w:tcPr>
            <w:tcW w:w="680" w:type="dxa"/>
          </w:tcPr>
          <w:p w14:paraId="2D73D3FE"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Т3</w:t>
            </w:r>
          </w:p>
        </w:tc>
        <w:tc>
          <w:tcPr>
            <w:tcW w:w="2091" w:type="dxa"/>
          </w:tcPr>
          <w:p w14:paraId="4F988473"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Т4</w:t>
            </w:r>
          </w:p>
        </w:tc>
        <w:tc>
          <w:tcPr>
            <w:tcW w:w="699" w:type="dxa"/>
          </w:tcPr>
          <w:p w14:paraId="291E0D1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Т5</w:t>
            </w:r>
          </w:p>
        </w:tc>
        <w:tc>
          <w:tcPr>
            <w:tcW w:w="641" w:type="dxa"/>
          </w:tcPr>
          <w:p w14:paraId="00E7FE2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Т6</w:t>
            </w:r>
          </w:p>
        </w:tc>
        <w:tc>
          <w:tcPr>
            <w:tcW w:w="753" w:type="dxa"/>
          </w:tcPr>
          <w:p w14:paraId="5F0CC6E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Т7</w:t>
            </w:r>
          </w:p>
        </w:tc>
        <w:tc>
          <w:tcPr>
            <w:tcW w:w="948" w:type="dxa"/>
          </w:tcPr>
          <w:p w14:paraId="0837450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Т8</w:t>
            </w:r>
          </w:p>
        </w:tc>
        <w:tc>
          <w:tcPr>
            <w:tcW w:w="1134" w:type="dxa"/>
            <w:vMerge w:val="restart"/>
          </w:tcPr>
          <w:p w14:paraId="4B5F792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20</w:t>
            </w:r>
          </w:p>
        </w:tc>
        <w:tc>
          <w:tcPr>
            <w:tcW w:w="1134" w:type="dxa"/>
            <w:vMerge w:val="restart"/>
          </w:tcPr>
          <w:p w14:paraId="28B6B63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100</w:t>
            </w:r>
          </w:p>
        </w:tc>
      </w:tr>
    </w:tbl>
    <w:p w14:paraId="10CBBADB" w14:textId="77777777" w:rsidR="006C5489" w:rsidRPr="006C5489" w:rsidRDefault="006C5489" w:rsidP="006C5489">
      <w:pPr>
        <w:ind w:left="1421"/>
        <w:rPr>
          <w:rFonts w:ascii="Times New Roman" w:eastAsia="Times New Roman" w:hAnsi="Times New Roman" w:cs="Times New Roman"/>
          <w:b/>
          <w:bCs/>
          <w:sz w:val="26"/>
          <w:szCs w:val="26"/>
          <w:lang w:eastAsia="en-US" w:bidi="ar-SA"/>
        </w:rPr>
      </w:pPr>
    </w:p>
    <w:p w14:paraId="4F9AF3C9" w14:textId="068742EF" w:rsidR="006C5489" w:rsidRDefault="006C5489" w:rsidP="001F362C">
      <w:pPr>
        <w:ind w:left="1421"/>
        <w:rPr>
          <w:rFonts w:ascii="Times New Roman" w:eastAsia="Times New Roman" w:hAnsi="Times New Roman" w:cs="Times New Roman"/>
          <w:b/>
          <w:bCs/>
          <w:sz w:val="26"/>
          <w:szCs w:val="26"/>
          <w:lang w:eastAsia="en-US" w:bidi="ar-SA"/>
        </w:rPr>
      </w:pPr>
    </w:p>
    <w:p w14:paraId="0E1F874B" w14:textId="77777777" w:rsidR="006C5489" w:rsidRDefault="006C5489" w:rsidP="001F362C">
      <w:pPr>
        <w:ind w:left="1421"/>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0" w:name="_Hlk195558512"/>
            <w:bookmarkEnd w:id="10"/>
          </w:p>
        </w:tc>
      </w:tr>
    </w:tbl>
    <w:p w14:paraId="370785F3" w14:textId="77777777" w:rsidR="00256204" w:rsidRDefault="00256204">
      <w:pPr>
        <w:sectPr w:rsidR="00256204">
          <w:pgSz w:w="11906" w:h="16838"/>
          <w:pgMar w:top="1134" w:right="1134" w:bottom="1134" w:left="1701" w:header="0" w:footer="0" w:gutter="0"/>
          <w:cols w:space="720"/>
          <w:formProt w:val="0"/>
          <w:docGrid w:linePitch="360"/>
        </w:sectPr>
      </w:pPr>
    </w:p>
    <w:p w14:paraId="36AA945E" w14:textId="3D6AB28F" w:rsidR="00256204" w:rsidRDefault="00B52318">
      <w:pPr>
        <w:pStyle w:val="20"/>
        <w:tabs>
          <w:tab w:val="left" w:pos="469"/>
        </w:tabs>
        <w:ind w:firstLine="0"/>
        <w:jc w:val="center"/>
        <w:rPr>
          <w:b/>
          <w:bCs/>
          <w:color w:val="000000"/>
          <w:sz w:val="24"/>
          <w:szCs w:val="24"/>
        </w:rPr>
      </w:pPr>
      <w:bookmarkStart w:id="11" w:name="_Hlk195558629"/>
      <w:r>
        <w:rPr>
          <w:b/>
          <w:bCs/>
          <w:color w:val="000000"/>
          <w:sz w:val="24"/>
          <w:szCs w:val="24"/>
        </w:rPr>
        <w:t>РЕКОМЕНДОВАНА ЛІТЕРАТУРА</w:t>
      </w:r>
    </w:p>
    <w:p w14:paraId="5BA01830"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bookmarkStart w:id="12" w:name="_Hlk195688980"/>
      <w:bookmarkStart w:id="13" w:name="_Hlk196210442"/>
      <w:bookmarkEnd w:id="11"/>
      <w:r w:rsidRPr="00D92FCB">
        <w:rPr>
          <w:rFonts w:ascii="Times New Roman" w:eastAsia="Google Sans Text" w:hAnsi="Times New Roman" w:cs="Times New Roman"/>
          <w:color w:val="auto"/>
          <w:lang w:eastAsia="en-US"/>
        </w:rPr>
        <w:t>Акімов І. А., Харченко В. О., Пучков О. В. та ін. Зоологія : підручник / за заг. ред. І. А. Акімова. – Київ : Вид-во НАУ, 2023. – 356 с.</w:t>
      </w:r>
    </w:p>
    <w:p w14:paraId="27CCC4F7"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Ковальчук Г. В. Зоологія з основами екології : підручник. – 2-ге вид., випр. і допов. – Суми : Університетська книга, 2021. – 592 с.</w:t>
      </w:r>
    </w:p>
    <w:p w14:paraId="75ACF984"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Щербак Г. Й., Царичкова Д. Б., Вервес Ю. Г. Зоологія безхребетних : підручник : у 3 кн. Кн. 1. – Київ : Либідь, 1995. – 320 с.</w:t>
      </w:r>
    </w:p>
    <w:p w14:paraId="07ED293A"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Щербак Г. Й., Царичкова Д. Б., Вервес Ю. Г. Зоологія безхребетних : підручник : у 3 кн. Кн. 2. – Київ : Либідь, 1996. – 320 с.</w:t>
      </w:r>
    </w:p>
    <w:p w14:paraId="30535BAE"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Щербак Г. Й., Царичкова Д. Б., Вервес Ю. Г. Зоологія безхребетних : підручник : у 3 кн. Кн. 3. – Київ : Либідь, 1997. – 352 с.</w:t>
      </w:r>
    </w:p>
    <w:p w14:paraId="08F0F23D"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Серебряков В. В., Пінкіна Т. В. Зоологія хордових : навч. посібник. – Київ : Фітосоціоцентр, 2018. – 276 с.</w:t>
      </w:r>
    </w:p>
    <w:p w14:paraId="1E89C157"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Смірнов І. В., Горобець А. В. Зоологія хребетних : навч. посібник. – Суми : Університетська книга, 2016. – 228 с.</w:t>
      </w:r>
    </w:p>
    <w:p w14:paraId="25CADC68"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Акімов І. А., Корнєєв В. О., Чернєй Л. С. та ін. Основи ентомології : підручник / за заг. ред. І. А. Акімова. – Київ : Фітосоціоцентр, 2017. – 388 с.</w:t>
      </w:r>
    </w:p>
    <w:p w14:paraId="7276454A"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Бойко А. А., Бойко Р. І. Загальна паразитологія : навч. посібник. – Полтава : ПДАА, 2020. – 245 с.</w:t>
      </w:r>
    </w:p>
    <w:p w14:paraId="3E4D1AF9"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Стибель В. В., Дулин П. М., Дулин М. П. Паразитологія та інвазійні хвороби тварин : підручник. – Львів : ЛНУВМБ імені С.З. Ґжицького, 2019. – 504 с.</w:t>
      </w:r>
    </w:p>
    <w:p w14:paraId="2F109C4C"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Гудзь С. П., Кузнєцова Р. О. Екологія мікроорганізмів : підручник. – Львів : ЛНУ імені Івана Франка, 2021. – 388 с.</w:t>
      </w:r>
    </w:p>
    <w:p w14:paraId="2B48E148"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Царенко О. М., Лядська І. В. Загальна екологія : підручник. – Київ : Ліра-К, 2022. – 316 с.</w:t>
      </w:r>
    </w:p>
    <w:p w14:paraId="25F7608C"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Бойко М. І. Біологія індивідуального розвитку : навч. посібник. – Київ : ЦУЛ, 2019. – 192 с.</w:t>
      </w:r>
    </w:p>
    <w:p w14:paraId="1E3FA916"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Франкі Р. Б., Фауконньє С., Бауза Л. Г. та ін. Атлас патології риб / за ред. Н. О. Матвієнко. – Херсон : Олді-плюс, 2020. – 304 с.</w:t>
      </w:r>
    </w:p>
    <w:p w14:paraId="0B467CC0"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Загороднюк І. В., Ємельянов І. Г. Таксономія і номенклатура немишовидних гризунів фауни України. – Київ : Наукова думка, 2012. – 156 с.</w:t>
      </w:r>
    </w:p>
    <w:p w14:paraId="2A2C775E"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Brusca, R. C., Moore, W., &amp; Shuster, S. M. Invertebrates. – 3rd ed. – Sunderland, MA : Sinauer Associates, 2016. – 1104 p.</w:t>
      </w:r>
    </w:p>
    <w:p w14:paraId="06EC0BAC"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Pough, F. H., Janis, C. M., &amp; Heiser, J. B. Vertebrate Life. – 10th ed. – Oxford : Oxford University Press, 2022. – 672 p.</w:t>
      </w:r>
    </w:p>
    <w:p w14:paraId="288873A4"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Hickman, C. P., Jr., Roberts, L. S., Keen, S. L., Larson, A., &amp; Eisenhour, D. J. Animal Diversity. – 8th ed. – New York : McGraw Hill, 2021. – 496 p.</w:t>
      </w:r>
    </w:p>
    <w:p w14:paraId="15C93039"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Kardong, K. V. Vertebrates: Comparative Anatomy, Function, Evolution. – 8th ed. – New York : McGraw Hill, 2019. – 816 p.</w:t>
      </w:r>
    </w:p>
    <w:p w14:paraId="624BC5C9"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Schmidt, G. D., &amp; Roberts, L. S. Foundations of Parasitology. – 9th ed. / revised by J. Janovy Jr. – New York : McGraw Hill, 2013. – 701 p.</w:t>
      </w:r>
    </w:p>
    <w:p w14:paraId="738E4E55" w14:textId="77777777" w:rsidR="00D92FCB" w:rsidRPr="00D92FCB" w:rsidRDefault="00D92FCB" w:rsidP="00D92FCB">
      <w:pPr>
        <w:tabs>
          <w:tab w:val="left" w:pos="469"/>
        </w:tabs>
        <w:ind w:left="680"/>
        <w:jc w:val="center"/>
        <w:rPr>
          <w:rFonts w:ascii="Times New Roman" w:eastAsia="Times New Roman" w:hAnsi="Times New Roman" w:cs="Times New Roman"/>
          <w:b/>
          <w:bCs/>
          <w:color w:val="auto"/>
          <w:lang w:eastAsia="en-US" w:bidi="ar-SA"/>
        </w:rPr>
      </w:pPr>
      <w:r w:rsidRPr="00D92FCB">
        <w:rPr>
          <w:rFonts w:ascii="Times New Roman" w:eastAsia="Times New Roman" w:hAnsi="Times New Roman" w:cs="Times New Roman"/>
          <w:b/>
          <w:bCs/>
          <w:lang w:eastAsia="en-US" w:bidi="ar-SA"/>
        </w:rPr>
        <w:t>ІНФОРМАЦІЙНІ РЕСУРСИ В ІНТЕРНЕТІ</w:t>
      </w:r>
    </w:p>
    <w:p w14:paraId="35600A64"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 xml:space="preserve">Червона книга України. Тваринний світ. – URL: </w:t>
      </w:r>
      <w:hyperlink r:id="rId7">
        <w:r w:rsidRPr="00D92FCB">
          <w:rPr>
            <w:rFonts w:ascii="Times New Roman" w:eastAsia="Google Sans Text" w:hAnsi="Times New Roman" w:cs="Times New Roman"/>
            <w:color w:val="0563C1" w:themeColor="hyperlink"/>
            <w:u w:val="single"/>
            <w:lang w:eastAsia="en-US"/>
          </w:rPr>
          <w:t>https://redbook-ua.org/</w:t>
        </w:r>
      </w:hyperlink>
      <w:r w:rsidRPr="00D92FCB">
        <w:rPr>
          <w:rFonts w:ascii="Times New Roman" w:eastAsia="Google Sans Text" w:hAnsi="Times New Roman" w:cs="Times New Roman"/>
          <w:color w:val="auto"/>
          <w:lang w:eastAsia="en-US"/>
        </w:rPr>
        <w:t xml:space="preserve"> (Офіційний сайт Червоної книги України з інформацією про види тварин, що охороняються).</w:t>
      </w:r>
    </w:p>
    <w:p w14:paraId="407B6D61"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 xml:space="preserve">Animal Diversity Web (ADW). – URL: </w:t>
      </w:r>
      <w:hyperlink r:id="rId8">
        <w:r w:rsidRPr="00D92FCB">
          <w:rPr>
            <w:rFonts w:ascii="Times New Roman" w:eastAsia="Google Sans Text" w:hAnsi="Times New Roman" w:cs="Times New Roman"/>
            <w:color w:val="0563C1" w:themeColor="hyperlink"/>
            <w:u w:val="single"/>
            <w:lang w:eastAsia="en-US"/>
          </w:rPr>
          <w:t>https://animaldiversity.org/</w:t>
        </w:r>
      </w:hyperlink>
      <w:r w:rsidRPr="00D92FCB">
        <w:rPr>
          <w:rFonts w:ascii="Times New Roman" w:eastAsia="Google Sans Text" w:hAnsi="Times New Roman" w:cs="Times New Roman"/>
          <w:color w:val="auto"/>
          <w:lang w:eastAsia="en-US"/>
        </w:rPr>
        <w:t xml:space="preserve"> (Велика база даних про тварин від Університету Мічигану: таксономія, екологія, географія, фото).</w:t>
      </w:r>
    </w:p>
    <w:p w14:paraId="5A1FEDEA"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 xml:space="preserve">Encyclopedia of Life (EOL). – URL: </w:t>
      </w:r>
      <w:hyperlink r:id="rId9">
        <w:r w:rsidRPr="00D92FCB">
          <w:rPr>
            <w:rFonts w:ascii="Times New Roman" w:eastAsia="Google Sans Text" w:hAnsi="Times New Roman" w:cs="Times New Roman"/>
            <w:color w:val="0563C1" w:themeColor="hyperlink"/>
            <w:u w:val="single"/>
            <w:lang w:eastAsia="en-US"/>
          </w:rPr>
          <w:t>https://eol.org/</w:t>
        </w:r>
      </w:hyperlink>
      <w:r w:rsidRPr="00D92FCB">
        <w:rPr>
          <w:rFonts w:ascii="Times New Roman" w:eastAsia="Google Sans Text" w:hAnsi="Times New Roman" w:cs="Times New Roman"/>
          <w:color w:val="auto"/>
          <w:lang w:eastAsia="en-US"/>
        </w:rPr>
        <w:t xml:space="preserve"> (Глобальний проект зі створення онлайн-енциклопедії всіх відомих видів живих організмів).</w:t>
      </w:r>
    </w:p>
    <w:p w14:paraId="15F71562" w14:textId="77777777" w:rsidR="00D92FCB" w:rsidRPr="00D92FCB" w:rsidRDefault="00D92FCB" w:rsidP="00D92FCB">
      <w:pPr>
        <w:numPr>
          <w:ilvl w:val="0"/>
          <w:numId w:val="4"/>
        </w:numPr>
        <w:tabs>
          <w:tab w:val="left" w:pos="469"/>
        </w:tabs>
        <w:jc w:val="both"/>
        <w:rPr>
          <w:rFonts w:ascii="Times New Roman" w:eastAsia="Google Sans Text" w:hAnsi="Times New Roman" w:cs="Times New Roman"/>
          <w:color w:val="auto"/>
          <w:lang w:eastAsia="en-US"/>
        </w:rPr>
      </w:pPr>
      <w:r w:rsidRPr="00D92FCB">
        <w:rPr>
          <w:rFonts w:ascii="Times New Roman" w:eastAsia="Google Sans Text" w:hAnsi="Times New Roman" w:cs="Times New Roman"/>
          <w:color w:val="auto"/>
          <w:lang w:eastAsia="en-US"/>
        </w:rPr>
        <w:t xml:space="preserve">IUCN Red List of Threatened Species. – URL: </w:t>
      </w:r>
      <w:hyperlink r:id="rId10">
        <w:r w:rsidRPr="00D92FCB">
          <w:rPr>
            <w:rFonts w:ascii="Times New Roman" w:eastAsia="Google Sans Text" w:hAnsi="Times New Roman" w:cs="Times New Roman"/>
            <w:color w:val="0563C1" w:themeColor="hyperlink"/>
            <w:u w:val="single"/>
            <w:lang w:eastAsia="en-US"/>
          </w:rPr>
          <w:t>https://www.iucnredlist.org/</w:t>
        </w:r>
      </w:hyperlink>
      <w:r w:rsidRPr="00D92FCB">
        <w:rPr>
          <w:rFonts w:ascii="Times New Roman" w:eastAsia="Google Sans Text" w:hAnsi="Times New Roman" w:cs="Times New Roman"/>
          <w:color w:val="auto"/>
          <w:lang w:eastAsia="en-US"/>
        </w:rPr>
        <w:t xml:space="preserve"> (Міжнародний Червоний список видів, що перебувають під загрозою зникнення).</w:t>
      </w:r>
    </w:p>
    <w:p w14:paraId="048FE4DC" w14:textId="3A56A26B" w:rsidR="00363BBA" w:rsidRPr="00D92FCB" w:rsidRDefault="00D92FCB" w:rsidP="00D92FCB">
      <w:pPr>
        <w:numPr>
          <w:ilvl w:val="0"/>
          <w:numId w:val="4"/>
        </w:numPr>
        <w:tabs>
          <w:tab w:val="left" w:pos="469"/>
        </w:tabs>
        <w:jc w:val="both"/>
        <w:rPr>
          <w:rFonts w:eastAsia="Google Sans Text"/>
        </w:rPr>
      </w:pPr>
      <w:r w:rsidRPr="00D92FCB">
        <w:rPr>
          <w:rFonts w:ascii="Times New Roman" w:eastAsia="Google Sans Text" w:hAnsi="Times New Roman" w:cs="Times New Roman"/>
          <w:color w:val="auto"/>
          <w:lang w:eastAsia="en-US"/>
        </w:rPr>
        <w:t xml:space="preserve">Tree of Life Web Project. – URL: </w:t>
      </w:r>
      <w:hyperlink r:id="rId11">
        <w:r w:rsidRPr="00D92FCB">
          <w:rPr>
            <w:rFonts w:ascii="Times New Roman" w:eastAsia="Google Sans Text" w:hAnsi="Times New Roman" w:cs="Times New Roman"/>
            <w:color w:val="0563C1" w:themeColor="hyperlink"/>
            <w:u w:val="single"/>
            <w:lang w:eastAsia="en-US"/>
          </w:rPr>
          <w:t>http://tolweb.org/tree/</w:t>
        </w:r>
      </w:hyperlink>
      <w:r w:rsidRPr="00D92FCB">
        <w:rPr>
          <w:rFonts w:ascii="Times New Roman" w:eastAsia="Google Sans Text" w:hAnsi="Times New Roman" w:cs="Times New Roman"/>
          <w:color w:val="auto"/>
          <w:lang w:eastAsia="en-US"/>
        </w:rPr>
        <w:t xml:space="preserve"> (Проект, що представляє філогенетичні зв'язки між організмами у вигляді інтерактивного "дерева життя").</w:t>
      </w:r>
      <w:bookmarkEnd w:id="12"/>
      <w:bookmarkEnd w:id="13"/>
    </w:p>
    <w:sectPr w:rsidR="00363BBA" w:rsidRPr="00D92FCB">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3592E62"/>
    <w:multiLevelType w:val="multilevel"/>
    <w:tmpl w:val="399C847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5FA6BE8"/>
    <w:multiLevelType w:val="multilevel"/>
    <w:tmpl w:val="DE24A64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B25556"/>
    <w:multiLevelType w:val="multilevel"/>
    <w:tmpl w:val="35EAB13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15:restartNumberingAfterBreak="0">
    <w:nsid w:val="15CF6354"/>
    <w:multiLevelType w:val="multilevel"/>
    <w:tmpl w:val="B9F0A90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BF83A40"/>
    <w:multiLevelType w:val="multilevel"/>
    <w:tmpl w:val="AFF82E1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DA01DAE"/>
    <w:multiLevelType w:val="multilevel"/>
    <w:tmpl w:val="C5F6E3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4D178CC"/>
    <w:multiLevelType w:val="multilevel"/>
    <w:tmpl w:val="109470F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89611EC"/>
    <w:multiLevelType w:val="multilevel"/>
    <w:tmpl w:val="93EEB42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9842D28"/>
    <w:multiLevelType w:val="multilevel"/>
    <w:tmpl w:val="45E015A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46518E4"/>
    <w:multiLevelType w:val="multilevel"/>
    <w:tmpl w:val="2D28CD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26413DB"/>
    <w:multiLevelType w:val="multilevel"/>
    <w:tmpl w:val="DACA2B6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4EC35AE"/>
    <w:multiLevelType w:val="multilevel"/>
    <w:tmpl w:val="3FDC4E8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51142F2"/>
    <w:multiLevelType w:val="multilevel"/>
    <w:tmpl w:val="26365BC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FF22427"/>
    <w:multiLevelType w:val="multilevel"/>
    <w:tmpl w:val="413850D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C8920BB"/>
    <w:multiLevelType w:val="multilevel"/>
    <w:tmpl w:val="9F0031F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27D6FCF"/>
    <w:multiLevelType w:val="multilevel"/>
    <w:tmpl w:val="421ED65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39442931">
    <w:abstractNumId w:val="4"/>
  </w:num>
  <w:num w:numId="2" w16cid:durableId="1070420412">
    <w:abstractNumId w:val="0"/>
  </w:num>
  <w:num w:numId="3" w16cid:durableId="613485132">
    <w:abstractNumId w:val="10"/>
  </w:num>
  <w:num w:numId="4" w16cid:durableId="113327046">
    <w:abstractNumId w:val="9"/>
  </w:num>
  <w:num w:numId="5" w16cid:durableId="1329594824">
    <w:abstractNumId w:val="8"/>
  </w:num>
  <w:num w:numId="6" w16cid:durableId="265309382">
    <w:abstractNumId w:val="3"/>
  </w:num>
  <w:num w:numId="7" w16cid:durableId="852458353">
    <w:abstractNumId w:val="19"/>
  </w:num>
  <w:num w:numId="8" w16cid:durableId="289867814">
    <w:abstractNumId w:val="12"/>
  </w:num>
  <w:num w:numId="9" w16cid:durableId="353917774">
    <w:abstractNumId w:val="16"/>
  </w:num>
  <w:num w:numId="10" w16cid:durableId="560480601">
    <w:abstractNumId w:val="5"/>
  </w:num>
  <w:num w:numId="11" w16cid:durableId="450824528">
    <w:abstractNumId w:val="14"/>
  </w:num>
  <w:num w:numId="12" w16cid:durableId="95055600">
    <w:abstractNumId w:val="18"/>
  </w:num>
  <w:num w:numId="13" w16cid:durableId="359865799">
    <w:abstractNumId w:val="6"/>
  </w:num>
  <w:num w:numId="14" w16cid:durableId="362634819">
    <w:abstractNumId w:val="15"/>
  </w:num>
  <w:num w:numId="15" w16cid:durableId="755710800">
    <w:abstractNumId w:val="13"/>
  </w:num>
  <w:num w:numId="16" w16cid:durableId="895700955">
    <w:abstractNumId w:val="17"/>
  </w:num>
  <w:num w:numId="17" w16cid:durableId="214777319">
    <w:abstractNumId w:val="2"/>
  </w:num>
  <w:num w:numId="18" w16cid:durableId="562449323">
    <w:abstractNumId w:val="11"/>
  </w:num>
  <w:num w:numId="19" w16cid:durableId="791091213">
    <w:abstractNumId w:val="1"/>
  </w:num>
  <w:num w:numId="20" w16cid:durableId="729957988">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14BB6"/>
    <w:rsid w:val="000D22B8"/>
    <w:rsid w:val="001F362C"/>
    <w:rsid w:val="00231A3A"/>
    <w:rsid w:val="00256204"/>
    <w:rsid w:val="002B7E14"/>
    <w:rsid w:val="00313336"/>
    <w:rsid w:val="00363BBA"/>
    <w:rsid w:val="003B3211"/>
    <w:rsid w:val="00481829"/>
    <w:rsid w:val="005155E9"/>
    <w:rsid w:val="0055673C"/>
    <w:rsid w:val="005F6115"/>
    <w:rsid w:val="00600B04"/>
    <w:rsid w:val="00631A9C"/>
    <w:rsid w:val="00632B7C"/>
    <w:rsid w:val="006C5489"/>
    <w:rsid w:val="00830B76"/>
    <w:rsid w:val="008E6426"/>
    <w:rsid w:val="009721C0"/>
    <w:rsid w:val="00A87E2F"/>
    <w:rsid w:val="00B15D05"/>
    <w:rsid w:val="00B52318"/>
    <w:rsid w:val="00C12FE3"/>
    <w:rsid w:val="00C1378A"/>
    <w:rsid w:val="00C80FB9"/>
    <w:rsid w:val="00D405C9"/>
    <w:rsid w:val="00D64249"/>
    <w:rsid w:val="00D92FCB"/>
    <w:rsid w:val="00DA7A80"/>
    <w:rsid w:val="00E00F5A"/>
    <w:rsid w:val="00E2081C"/>
    <w:rsid w:val="00E22EB8"/>
    <w:rsid w:val="00E675A9"/>
    <w:rsid w:val="00F37B96"/>
    <w:rsid w:val="00F53623"/>
    <w:rsid w:val="00FE4DB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ітка таблиці2"/>
    <w:basedOn w:val="a1"/>
    <w:next w:val="af1"/>
    <w:uiPriority w:val="39"/>
    <w:rsid w:val="006C54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nimaldiversit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redbook-ua.org/"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zhu.edu.ua/cpu_edu/course/view.php?id=4693" TargetMode="External"/><Relationship Id="rId11" Type="http://schemas.openxmlformats.org/officeDocument/2006/relationships/hyperlink" Target="http://tolweb.org/tree/" TargetMode="External"/><Relationship Id="rId5" Type="http://schemas.openxmlformats.org/officeDocument/2006/relationships/webSettings" Target="webSettings.xml"/><Relationship Id="rId10" Type="http://schemas.openxmlformats.org/officeDocument/2006/relationships/hyperlink" Target="https://www.iucnredlist.org/" TargetMode="External"/><Relationship Id="rId4" Type="http://schemas.openxmlformats.org/officeDocument/2006/relationships/settings" Target="settings.xml"/><Relationship Id="rId9" Type="http://schemas.openxmlformats.org/officeDocument/2006/relationships/hyperlink" Target="https://eol.org/" TargetMode="Externa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Pages>
  <Words>4426</Words>
  <Characters>25233</Characters>
  <Application>Microsoft Office Word</Application>
  <DocSecurity>0</DocSecurity>
  <Lines>210</Lines>
  <Paragraphs>59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11</cp:revision>
  <dcterms:created xsi:type="dcterms:W3CDTF">2025-04-30T10:36:00Z</dcterms:created>
  <dcterms:modified xsi:type="dcterms:W3CDTF">2026-02-05T09:53:00Z</dcterms:modified>
  <dc:language>uk-UA</dc:language>
</cp:coreProperties>
</file>